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A382E" w14:textId="22877A6B" w:rsidR="00B70BCC" w:rsidRPr="00B70BCC" w:rsidRDefault="00B70BCC" w:rsidP="00572760">
      <w:pPr>
        <w:tabs>
          <w:tab w:val="left" w:pos="1985"/>
        </w:tabs>
        <w:spacing w:before="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#11</w:t>
      </w:r>
      <w:r w:rsidR="00A2726F">
        <w:rPr>
          <w:rFonts w:ascii="Arial" w:eastAsia="Batang" w:hAnsi="Arial" w:cs="Arial"/>
          <w:b/>
          <w:sz w:val="22"/>
          <w:szCs w:val="20"/>
          <w:lang w:val="sv-SE" w:eastAsia="en-US"/>
        </w:rPr>
        <w:t>6</w:t>
      </w:r>
      <w:r w:rsidR="002134BF">
        <w:rPr>
          <w:rFonts w:ascii="Arial" w:eastAsia="Batang" w:hAnsi="Arial" w:cs="Arial"/>
          <w:b/>
          <w:sz w:val="22"/>
          <w:szCs w:val="20"/>
          <w:lang w:val="sv-SE" w:eastAsia="en-US"/>
        </w:rPr>
        <w:t xml:space="preserve">   </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B45806">
        <w:rPr>
          <w:rFonts w:ascii="Arial" w:eastAsia="Batang" w:hAnsi="Arial" w:cs="Arial"/>
          <w:b/>
          <w:sz w:val="22"/>
          <w:szCs w:val="20"/>
          <w:lang w:val="sv-SE" w:eastAsia="en-US"/>
        </w:rPr>
        <w:t xml:space="preserve"> </w:t>
      </w:r>
      <w:r w:rsidR="00484625" w:rsidRPr="00484625">
        <w:rPr>
          <w:rFonts w:ascii="Arial" w:eastAsia="Batang" w:hAnsi="Arial" w:cs="Arial"/>
          <w:b/>
          <w:sz w:val="22"/>
          <w:szCs w:val="20"/>
          <w:lang w:val="sv-SE" w:eastAsia="en-US"/>
        </w:rPr>
        <w:t>R1-2401451</w:t>
      </w:r>
    </w:p>
    <w:p w14:paraId="71479D11" w14:textId="014950E8" w:rsidR="002134BF" w:rsidRPr="00B70BCC" w:rsidRDefault="00A2726F" w:rsidP="00572760">
      <w:pPr>
        <w:tabs>
          <w:tab w:val="left" w:pos="1985"/>
        </w:tabs>
        <w:spacing w:before="120"/>
        <w:jc w:val="both"/>
        <w:rPr>
          <w:rFonts w:ascii="Arial" w:eastAsia="Batang" w:hAnsi="Arial" w:cs="Arial"/>
          <w:b/>
          <w:sz w:val="22"/>
          <w:szCs w:val="20"/>
          <w:lang w:val="sv-SE" w:eastAsia="en-US"/>
        </w:rPr>
      </w:pPr>
      <w:r w:rsidRPr="00305D91">
        <w:rPr>
          <w:rFonts w:ascii="Arial" w:eastAsia="Batang" w:hAnsi="Arial" w:cs="Arial"/>
          <w:b/>
          <w:sz w:val="22"/>
          <w:szCs w:val="20"/>
          <w:lang w:val="sv-SE" w:eastAsia="en-US"/>
        </w:rPr>
        <w:t>Athens</w:t>
      </w:r>
      <w:r w:rsidR="002134BF" w:rsidRPr="00305D91">
        <w:rPr>
          <w:rFonts w:ascii="Arial" w:eastAsia="Batang" w:hAnsi="Arial" w:cs="Arial"/>
          <w:b/>
          <w:sz w:val="22"/>
          <w:szCs w:val="20"/>
          <w:lang w:val="sv-SE" w:eastAsia="en-US"/>
        </w:rPr>
        <w:t xml:space="preserve">, </w:t>
      </w:r>
      <w:r w:rsidRPr="00305D91">
        <w:rPr>
          <w:rFonts w:ascii="Arial" w:eastAsia="Batang" w:hAnsi="Arial" w:cs="Arial"/>
          <w:b/>
          <w:sz w:val="22"/>
          <w:szCs w:val="20"/>
          <w:lang w:val="sv-SE" w:eastAsia="en-US"/>
        </w:rPr>
        <w:t>Greece</w:t>
      </w:r>
      <w:r w:rsidR="002134BF" w:rsidRPr="00305D91">
        <w:rPr>
          <w:rFonts w:ascii="Arial" w:eastAsia="Batang" w:hAnsi="Arial" w:cs="Arial"/>
          <w:b/>
          <w:sz w:val="22"/>
          <w:szCs w:val="20"/>
          <w:lang w:val="sv-SE" w:eastAsia="en-US"/>
        </w:rPr>
        <w:t xml:space="preserve">, </w:t>
      </w:r>
      <w:r w:rsidR="00C6562E">
        <w:rPr>
          <w:rFonts w:ascii="Arial" w:eastAsia="Batang" w:hAnsi="Arial" w:cs="Arial"/>
          <w:b/>
          <w:sz w:val="22"/>
          <w:szCs w:val="20"/>
          <w:lang w:val="sv-SE" w:eastAsia="en-US"/>
        </w:rPr>
        <w:t>February</w:t>
      </w:r>
      <w:r w:rsidRPr="00305D91">
        <w:rPr>
          <w:rFonts w:ascii="Arial" w:eastAsia="Batang" w:hAnsi="Arial" w:cs="Arial"/>
          <w:b/>
          <w:sz w:val="22"/>
          <w:szCs w:val="20"/>
          <w:lang w:val="sv-SE" w:eastAsia="en-US"/>
        </w:rPr>
        <w:t xml:space="preserve"> </w:t>
      </w:r>
      <w:r w:rsidR="00305D91" w:rsidRPr="00305D91">
        <w:rPr>
          <w:rFonts w:ascii="Arial" w:eastAsia="Batang" w:hAnsi="Arial" w:cs="Arial"/>
          <w:b/>
          <w:sz w:val="22"/>
          <w:szCs w:val="20"/>
          <w:lang w:val="sv-SE" w:eastAsia="en-US"/>
        </w:rPr>
        <w:t>26</w:t>
      </w:r>
      <w:r w:rsidR="002134BF" w:rsidRPr="00305D91">
        <w:rPr>
          <w:rFonts w:ascii="Arial" w:eastAsia="Batang" w:hAnsi="Arial" w:cs="Arial"/>
          <w:b/>
          <w:sz w:val="22"/>
          <w:szCs w:val="20"/>
          <w:lang w:val="sv-SE" w:eastAsia="en-US"/>
        </w:rPr>
        <w:t xml:space="preserve">th – </w:t>
      </w:r>
      <w:r w:rsidR="00305D91" w:rsidRPr="00305D91">
        <w:rPr>
          <w:rFonts w:ascii="Arial" w:eastAsia="Batang" w:hAnsi="Arial" w:cs="Arial"/>
          <w:b/>
          <w:sz w:val="22"/>
          <w:szCs w:val="20"/>
          <w:lang w:val="sv-SE" w:eastAsia="en-US"/>
        </w:rPr>
        <w:t>March</w:t>
      </w:r>
      <w:r w:rsidR="002134BF" w:rsidRPr="00305D91">
        <w:rPr>
          <w:rFonts w:ascii="Arial" w:eastAsia="Batang" w:hAnsi="Arial" w:cs="Arial"/>
          <w:b/>
          <w:sz w:val="22"/>
          <w:szCs w:val="20"/>
          <w:lang w:val="sv-SE" w:eastAsia="en-US"/>
        </w:rPr>
        <w:t xml:space="preserve"> </w:t>
      </w:r>
      <w:r w:rsidR="00305D91" w:rsidRPr="00305D91">
        <w:rPr>
          <w:rFonts w:ascii="Arial" w:eastAsia="Batang" w:hAnsi="Arial" w:cs="Arial"/>
          <w:b/>
          <w:sz w:val="22"/>
          <w:szCs w:val="20"/>
          <w:lang w:val="sv-SE" w:eastAsia="en-US"/>
        </w:rPr>
        <w:t>1st</w:t>
      </w:r>
      <w:r w:rsidR="002134BF" w:rsidRPr="00305D91">
        <w:rPr>
          <w:rFonts w:ascii="Arial" w:eastAsia="Batang" w:hAnsi="Arial" w:cs="Arial"/>
          <w:b/>
          <w:sz w:val="22"/>
          <w:szCs w:val="20"/>
          <w:lang w:val="sv-SE" w:eastAsia="en-US"/>
        </w:rPr>
        <w:t>, 202</w:t>
      </w:r>
      <w:r w:rsidRPr="00305D91">
        <w:rPr>
          <w:rFonts w:ascii="Arial" w:eastAsia="Batang" w:hAnsi="Arial" w:cs="Arial"/>
          <w:b/>
          <w:sz w:val="22"/>
          <w:szCs w:val="20"/>
          <w:lang w:val="sv-SE" w:eastAsia="en-US"/>
        </w:rPr>
        <w:t>4</w:t>
      </w:r>
    </w:p>
    <w:p w14:paraId="71B4DE34" w14:textId="77777777" w:rsidR="00B70BCC" w:rsidRDefault="00B70BCC" w:rsidP="00572760">
      <w:pPr>
        <w:tabs>
          <w:tab w:val="left" w:pos="1985"/>
        </w:tabs>
        <w:spacing w:before="120"/>
        <w:jc w:val="both"/>
        <w:rPr>
          <w:rFonts w:ascii="Arial" w:eastAsia="Batang" w:hAnsi="Arial" w:cs="Arial"/>
          <w:bCs/>
          <w:sz w:val="22"/>
          <w:szCs w:val="20"/>
          <w:lang w:val="sv-SE" w:eastAsia="en-US"/>
        </w:rPr>
      </w:pPr>
    </w:p>
    <w:p w14:paraId="3CFF82B7" w14:textId="4EDF38C1" w:rsidR="00B70BCC" w:rsidRPr="00B70BCC" w:rsidRDefault="00B70BCC" w:rsidP="00572760">
      <w:pPr>
        <w:tabs>
          <w:tab w:val="left" w:pos="1985"/>
        </w:tabs>
        <w:spacing w:before="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sidR="009F5837">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sidR="009F5837">
        <w:rPr>
          <w:rFonts w:ascii="Arial" w:eastAsia="Batang" w:hAnsi="Arial" w:cs="Arial"/>
          <w:bCs/>
          <w:sz w:val="22"/>
          <w:szCs w:val="22"/>
          <w:lang w:val="sv-SE" w:eastAsia="en-US"/>
        </w:rPr>
        <w:t>5.</w:t>
      </w:r>
      <w:r w:rsidR="00750490">
        <w:rPr>
          <w:rFonts w:ascii="Arial" w:eastAsia="Batang" w:hAnsi="Arial" w:cs="Arial"/>
          <w:bCs/>
          <w:sz w:val="22"/>
          <w:szCs w:val="22"/>
          <w:lang w:val="sv-SE" w:eastAsia="en-US"/>
        </w:rPr>
        <w:t>3</w:t>
      </w:r>
    </w:p>
    <w:p w14:paraId="4EE91FEC" w14:textId="6274FC4A" w:rsidR="00652A44" w:rsidRPr="00B70BCC" w:rsidRDefault="00652A44" w:rsidP="00572760">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58826910" w:rsidR="00652A44" w:rsidRPr="00B70BCC" w:rsidRDefault="00652A44" w:rsidP="00572760">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750490" w:rsidRPr="00750490">
        <w:rPr>
          <w:rFonts w:ascii="Arial" w:hAnsi="Arial" w:cs="Arial"/>
          <w:sz w:val="22"/>
          <w:szCs w:val="22"/>
        </w:rPr>
        <w:t>Adaptation of common channel transmissions</w:t>
      </w:r>
    </w:p>
    <w:bookmarkEnd w:id="0"/>
    <w:p w14:paraId="58386E7E" w14:textId="6F09B28B" w:rsidR="00652A44" w:rsidRPr="00B70BCC" w:rsidRDefault="00652A44" w:rsidP="00572760">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572760">
      <w:pPr>
        <w:pStyle w:val="Heading1"/>
        <w:spacing w:before="120" w:after="0"/>
        <w:rPr>
          <w:rFonts w:cs="Arial"/>
          <w:sz w:val="32"/>
          <w:szCs w:val="18"/>
          <w:lang w:val="en-US"/>
        </w:rPr>
      </w:pPr>
      <w:r w:rsidRPr="00652A44">
        <w:rPr>
          <w:rFonts w:cs="Arial"/>
          <w:sz w:val="32"/>
          <w:szCs w:val="18"/>
          <w:lang w:val="en-US"/>
        </w:rPr>
        <w:t>Introduction</w:t>
      </w:r>
    </w:p>
    <w:p w14:paraId="6F3A3538" w14:textId="0472DA24" w:rsidR="00FC7755" w:rsidRDefault="00B45806" w:rsidP="00572760">
      <w:pPr>
        <w:spacing w:before="120" w:after="120"/>
        <w:rPr>
          <w:sz w:val="20"/>
          <w:szCs w:val="20"/>
          <w:lang w:eastAsia="en-US"/>
        </w:rPr>
      </w:pPr>
      <w:r>
        <w:rPr>
          <w:sz w:val="20"/>
          <w:szCs w:val="20"/>
          <w:lang w:eastAsia="en-US"/>
        </w:rPr>
        <w:t>The contribution provides our view</w:t>
      </w:r>
      <w:r w:rsidR="00116329">
        <w:rPr>
          <w:sz w:val="20"/>
          <w:szCs w:val="20"/>
          <w:lang w:eastAsia="en-US"/>
        </w:rPr>
        <w:t>s</w:t>
      </w:r>
      <w:r w:rsidR="00797B72">
        <w:rPr>
          <w:sz w:val="20"/>
          <w:szCs w:val="20"/>
          <w:lang w:eastAsia="en-US"/>
        </w:rPr>
        <w:t xml:space="preserve"> </w:t>
      </w:r>
      <w:r w:rsidR="00FA785A">
        <w:rPr>
          <w:sz w:val="20"/>
          <w:szCs w:val="20"/>
          <w:lang w:eastAsia="en-US"/>
        </w:rPr>
        <w:t xml:space="preserve">on </w:t>
      </w:r>
      <w:r w:rsidR="00EE216B">
        <w:rPr>
          <w:sz w:val="20"/>
          <w:szCs w:val="20"/>
          <w:lang w:eastAsia="en-US"/>
        </w:rPr>
        <w:t>a</w:t>
      </w:r>
      <w:r w:rsidR="00EE216B" w:rsidRPr="00EE216B">
        <w:rPr>
          <w:sz w:val="20"/>
          <w:szCs w:val="20"/>
          <w:lang w:eastAsia="en-US"/>
        </w:rPr>
        <w:t>daptation of common signal</w:t>
      </w:r>
      <w:r w:rsidR="00EE216B">
        <w:rPr>
          <w:sz w:val="20"/>
          <w:szCs w:val="20"/>
          <w:lang w:eastAsia="en-US"/>
        </w:rPr>
        <w:t>/</w:t>
      </w:r>
      <w:r w:rsidR="00EE216B" w:rsidRPr="00EE216B">
        <w:rPr>
          <w:sz w:val="20"/>
          <w:szCs w:val="20"/>
          <w:lang w:eastAsia="en-US"/>
        </w:rPr>
        <w:t>channel transmissions</w:t>
      </w:r>
      <w:r w:rsidR="00EE216B">
        <w:rPr>
          <w:sz w:val="20"/>
          <w:szCs w:val="20"/>
          <w:lang w:eastAsia="en-US"/>
        </w:rPr>
        <w:t xml:space="preserve"> </w:t>
      </w:r>
      <w:r w:rsidR="006C5F4A">
        <w:rPr>
          <w:sz w:val="20"/>
          <w:szCs w:val="20"/>
          <w:lang w:eastAsia="en-US"/>
        </w:rPr>
        <w:t xml:space="preserve">that </w:t>
      </w:r>
      <w:r w:rsidR="007E30E7">
        <w:rPr>
          <w:sz w:val="20"/>
          <w:szCs w:val="20"/>
          <w:lang w:eastAsia="en-US"/>
        </w:rPr>
        <w:t xml:space="preserve">was agreed in </w:t>
      </w:r>
      <w:r w:rsidR="00EF7962">
        <w:rPr>
          <w:sz w:val="20"/>
          <w:szCs w:val="20"/>
          <w:lang w:eastAsia="en-US"/>
        </w:rPr>
        <w:t xml:space="preserve">RAN#102 </w:t>
      </w:r>
      <w:r w:rsidR="007E30E7">
        <w:rPr>
          <w:sz w:val="20"/>
          <w:szCs w:val="20"/>
          <w:lang w:eastAsia="en-US"/>
        </w:rPr>
        <w:t xml:space="preserve">as </w:t>
      </w:r>
      <w:r w:rsidR="007E30E7" w:rsidRPr="007E30E7">
        <w:rPr>
          <w:sz w:val="20"/>
          <w:szCs w:val="20"/>
          <w:lang w:eastAsia="en-US"/>
        </w:rPr>
        <w:t>network energy savings</w:t>
      </w:r>
      <w:r w:rsidR="00712B6A">
        <w:rPr>
          <w:sz w:val="20"/>
          <w:szCs w:val="20"/>
          <w:lang w:eastAsia="en-US"/>
        </w:rPr>
        <w:t xml:space="preserve"> e</w:t>
      </w:r>
      <w:r w:rsidR="009613C6">
        <w:rPr>
          <w:sz w:val="20"/>
          <w:szCs w:val="20"/>
          <w:lang w:eastAsia="en-US"/>
        </w:rPr>
        <w:t>nhancements</w:t>
      </w:r>
      <w:r w:rsidR="007E30E7" w:rsidRPr="007E30E7">
        <w:rPr>
          <w:sz w:val="20"/>
          <w:szCs w:val="20"/>
          <w:lang w:eastAsia="en-US"/>
        </w:rPr>
        <w:t xml:space="preserve"> for NR</w:t>
      </w:r>
      <w:r w:rsidR="003E6AB4">
        <w:rPr>
          <w:sz w:val="20"/>
          <w:szCs w:val="20"/>
          <w:lang w:eastAsia="en-US"/>
        </w:rPr>
        <w:t xml:space="preserve"> as follows:</w:t>
      </w:r>
    </w:p>
    <w:tbl>
      <w:tblPr>
        <w:tblStyle w:val="TableGrid"/>
        <w:tblW w:w="9890" w:type="dxa"/>
        <w:jc w:val="right"/>
        <w:tblLook w:val="04A0" w:firstRow="1" w:lastRow="0" w:firstColumn="1" w:lastColumn="0" w:noHBand="0" w:noVBand="1"/>
      </w:tblPr>
      <w:tblGrid>
        <w:gridCol w:w="9890"/>
      </w:tblGrid>
      <w:tr w:rsidR="00FC7755" w:rsidRPr="0035232D" w14:paraId="2DB3FB74" w14:textId="77777777" w:rsidTr="007B0D65">
        <w:trPr>
          <w:jc w:val="right"/>
        </w:trPr>
        <w:tc>
          <w:tcPr>
            <w:tcW w:w="9890" w:type="dxa"/>
          </w:tcPr>
          <w:p w14:paraId="684431A0" w14:textId="7EAF964B" w:rsidR="0035232D" w:rsidRPr="0035232D" w:rsidRDefault="0035232D" w:rsidP="00572760">
            <w:pPr>
              <w:pStyle w:val="ListParagraph"/>
              <w:numPr>
                <w:ilvl w:val="0"/>
                <w:numId w:val="8"/>
              </w:numPr>
              <w:overflowPunct w:val="0"/>
              <w:autoSpaceDE w:val="0"/>
              <w:autoSpaceDN w:val="0"/>
              <w:adjustRightInd w:val="0"/>
              <w:spacing w:before="120" w:after="120"/>
              <w:textAlignment w:val="baseline"/>
              <w:rPr>
                <w:sz w:val="20"/>
                <w:szCs w:val="20"/>
              </w:rPr>
            </w:pPr>
            <w:r w:rsidRPr="0035232D">
              <w:rPr>
                <w:sz w:val="20"/>
                <w:szCs w:val="20"/>
              </w:rPr>
              <w:t>Specify adaptation of common signal/channel transmissions. [RAN1/2/3/4]</w:t>
            </w:r>
          </w:p>
          <w:p w14:paraId="1B30C262"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35232D">
              <w:rPr>
                <w:bCs/>
                <w:sz w:val="20"/>
                <w:szCs w:val="20"/>
              </w:rPr>
              <w:t xml:space="preserve">Adaptation of SSB in time domain, e.g. adapting periodicity </w:t>
            </w:r>
          </w:p>
          <w:p w14:paraId="389DFBB9"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PRACH in time domain</w:t>
            </w:r>
          </w:p>
          <w:p w14:paraId="1FCEC50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 xml:space="preserve">Study adaptation of PRACH in spatial domain, e.g. non-uniform PRACH resources per SSB, and specify if found </w:t>
            </w:r>
            <w:proofErr w:type="gramStart"/>
            <w:r w:rsidRPr="0035232D">
              <w:rPr>
                <w:sz w:val="20"/>
                <w:szCs w:val="20"/>
              </w:rPr>
              <w:t>beneficial</w:t>
            </w:r>
            <w:proofErr w:type="gramEnd"/>
          </w:p>
          <w:p w14:paraId="5A6A12DB"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 xml:space="preserve">This study is to be done in 2Q’2024 </w:t>
            </w:r>
            <w:proofErr w:type="gramStart"/>
            <w:r w:rsidRPr="0035232D">
              <w:rPr>
                <w:sz w:val="20"/>
                <w:szCs w:val="20"/>
              </w:rPr>
              <w:t>only</w:t>
            </w:r>
            <w:proofErr w:type="gramEnd"/>
          </w:p>
          <w:p w14:paraId="32624FE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paging occasions including confining the paging occasions in the time domain</w:t>
            </w:r>
          </w:p>
          <w:p w14:paraId="00A0EDF3"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Note: there shall be no paging latency increase</w:t>
            </w:r>
          </w:p>
          <w:p w14:paraId="3764B657" w14:textId="233853E5" w:rsidR="00FC7755"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 xml:space="preserve">Note: there shall be no negative impact to legacy UEs, unless significant benefits are shown </w:t>
            </w:r>
          </w:p>
        </w:tc>
      </w:tr>
    </w:tbl>
    <w:p w14:paraId="5B55F719" w14:textId="77777777" w:rsidR="00FC7755" w:rsidRDefault="00FC7755" w:rsidP="00572760">
      <w:pPr>
        <w:spacing w:before="120" w:after="120"/>
        <w:rPr>
          <w:sz w:val="20"/>
          <w:szCs w:val="20"/>
          <w:lang w:eastAsia="en-US"/>
        </w:rPr>
      </w:pPr>
    </w:p>
    <w:p w14:paraId="38B03397" w14:textId="201C2FC3" w:rsidR="00950B6A" w:rsidRDefault="00F8275F" w:rsidP="00572760">
      <w:pPr>
        <w:pStyle w:val="Heading1"/>
        <w:spacing w:before="120" w:after="120"/>
        <w:rPr>
          <w:rFonts w:cs="Arial"/>
          <w:sz w:val="32"/>
          <w:szCs w:val="18"/>
          <w:lang w:val="en-US"/>
        </w:rPr>
      </w:pPr>
      <w:r>
        <w:rPr>
          <w:rFonts w:cs="Arial"/>
          <w:sz w:val="32"/>
          <w:szCs w:val="18"/>
          <w:lang w:val="en-US"/>
        </w:rPr>
        <w:t>Adaptation of SSB in Time Domain</w:t>
      </w:r>
    </w:p>
    <w:p w14:paraId="6473FD38" w14:textId="6DFA9E68" w:rsidR="00F25FFB" w:rsidRPr="007F70C9" w:rsidRDefault="001F082C" w:rsidP="00A76BAE">
      <w:pPr>
        <w:spacing w:before="120" w:after="120"/>
        <w:rPr>
          <w:sz w:val="20"/>
          <w:szCs w:val="20"/>
          <w:lang w:eastAsia="en-US"/>
        </w:rPr>
      </w:pPr>
      <w:r w:rsidRPr="007F70C9">
        <w:rPr>
          <w:sz w:val="20"/>
          <w:szCs w:val="20"/>
          <w:lang w:eastAsia="en-US"/>
        </w:rPr>
        <w:t xml:space="preserve">NR supports </w:t>
      </w:r>
      <w:r w:rsidR="00944FD0" w:rsidRPr="007F70C9">
        <w:rPr>
          <w:sz w:val="20"/>
          <w:szCs w:val="20"/>
          <w:lang w:eastAsia="en-US"/>
        </w:rPr>
        <w:t>cell-defining SSB (CD-SSB) and non-cell-defining SSB (N</w:t>
      </w:r>
      <w:r w:rsidR="00A870BB" w:rsidRPr="007F70C9">
        <w:rPr>
          <w:sz w:val="20"/>
          <w:szCs w:val="20"/>
          <w:lang w:eastAsia="en-US"/>
        </w:rPr>
        <w:t>CD-SSB</w:t>
      </w:r>
      <w:r w:rsidR="00944FD0" w:rsidRPr="007F70C9">
        <w:rPr>
          <w:sz w:val="20"/>
          <w:szCs w:val="20"/>
          <w:lang w:eastAsia="en-US"/>
        </w:rPr>
        <w:t>)</w:t>
      </w:r>
      <w:r w:rsidR="00A870BB" w:rsidRPr="007F70C9">
        <w:rPr>
          <w:sz w:val="20"/>
          <w:szCs w:val="20"/>
          <w:lang w:eastAsia="en-US"/>
        </w:rPr>
        <w:t xml:space="preserve">. </w:t>
      </w:r>
      <w:r w:rsidR="004039C1" w:rsidRPr="007F70C9">
        <w:rPr>
          <w:sz w:val="20"/>
          <w:szCs w:val="20"/>
          <w:lang w:eastAsia="en-US"/>
        </w:rPr>
        <w:t xml:space="preserve">The CD-SSB is transmitted in </w:t>
      </w:r>
      <w:r w:rsidR="00621653" w:rsidRPr="007F70C9">
        <w:rPr>
          <w:sz w:val="20"/>
          <w:szCs w:val="20"/>
          <w:lang w:eastAsia="en-US"/>
        </w:rPr>
        <w:t>a</w:t>
      </w:r>
      <w:r w:rsidR="004039C1" w:rsidRPr="007F70C9">
        <w:rPr>
          <w:sz w:val="20"/>
          <w:szCs w:val="20"/>
          <w:lang w:eastAsia="en-US"/>
        </w:rPr>
        <w:t xml:space="preserve"> cell supporting </w:t>
      </w:r>
      <w:r w:rsidR="00BB00A3" w:rsidRPr="007F70C9">
        <w:rPr>
          <w:sz w:val="20"/>
          <w:szCs w:val="20"/>
          <w:lang w:eastAsia="en-US"/>
        </w:rPr>
        <w:t>initial access</w:t>
      </w:r>
      <w:r w:rsidR="00337AA6" w:rsidRPr="007F70C9">
        <w:rPr>
          <w:sz w:val="20"/>
          <w:szCs w:val="20"/>
          <w:lang w:eastAsia="en-US"/>
        </w:rPr>
        <w:t>/</w:t>
      </w:r>
      <w:r w:rsidR="000340A1" w:rsidRPr="007F70C9">
        <w:rPr>
          <w:sz w:val="20"/>
          <w:szCs w:val="20"/>
          <w:lang w:eastAsia="en-US"/>
        </w:rPr>
        <w:t>idle mode operation</w:t>
      </w:r>
      <w:r w:rsidR="000A13DB" w:rsidRPr="007F70C9">
        <w:rPr>
          <w:sz w:val="20"/>
          <w:szCs w:val="20"/>
          <w:lang w:eastAsia="en-US"/>
        </w:rPr>
        <w:t xml:space="preserve"> for idle/inactive UEs</w:t>
      </w:r>
      <w:r w:rsidR="00BB00A3" w:rsidRPr="007F70C9">
        <w:rPr>
          <w:sz w:val="20"/>
          <w:szCs w:val="20"/>
          <w:lang w:eastAsia="en-US"/>
        </w:rPr>
        <w:t xml:space="preserve"> whi</w:t>
      </w:r>
      <w:r w:rsidR="00C74523" w:rsidRPr="007F70C9">
        <w:rPr>
          <w:sz w:val="20"/>
          <w:szCs w:val="20"/>
          <w:lang w:eastAsia="en-US"/>
        </w:rPr>
        <w:t>le</w:t>
      </w:r>
      <w:r w:rsidR="007F0232" w:rsidRPr="007F70C9">
        <w:rPr>
          <w:sz w:val="20"/>
          <w:szCs w:val="20"/>
          <w:lang w:eastAsia="en-US"/>
        </w:rPr>
        <w:t xml:space="preserve"> </w:t>
      </w:r>
      <w:r w:rsidR="00F706BB" w:rsidRPr="007F70C9">
        <w:rPr>
          <w:sz w:val="20"/>
          <w:szCs w:val="20"/>
          <w:lang w:eastAsia="en-US"/>
        </w:rPr>
        <w:t xml:space="preserve">the </w:t>
      </w:r>
      <w:r w:rsidR="007F0232" w:rsidRPr="007F70C9">
        <w:rPr>
          <w:sz w:val="20"/>
          <w:szCs w:val="20"/>
          <w:lang w:eastAsia="en-US"/>
        </w:rPr>
        <w:t xml:space="preserve">NCD-SSB can be transmitted in </w:t>
      </w:r>
      <w:r w:rsidR="00C726B5" w:rsidRPr="007F70C9">
        <w:rPr>
          <w:sz w:val="20"/>
          <w:szCs w:val="20"/>
          <w:lang w:eastAsia="en-US"/>
        </w:rPr>
        <w:t>a cell</w:t>
      </w:r>
      <w:r w:rsidR="008B59EE" w:rsidRPr="007F70C9">
        <w:rPr>
          <w:sz w:val="20"/>
          <w:szCs w:val="20"/>
          <w:lang w:eastAsia="en-US"/>
        </w:rPr>
        <w:t xml:space="preserve"> that </w:t>
      </w:r>
      <w:r w:rsidR="003A5D8C" w:rsidRPr="007F70C9">
        <w:rPr>
          <w:sz w:val="20"/>
          <w:szCs w:val="20"/>
          <w:lang w:eastAsia="en-US"/>
        </w:rPr>
        <w:t>may</w:t>
      </w:r>
      <w:r w:rsidR="008B59EE" w:rsidRPr="007F70C9">
        <w:rPr>
          <w:sz w:val="20"/>
          <w:szCs w:val="20"/>
          <w:lang w:eastAsia="en-US"/>
        </w:rPr>
        <w:t xml:space="preserve"> not support initial access</w:t>
      </w:r>
      <w:r w:rsidR="00337AA6" w:rsidRPr="007F70C9">
        <w:rPr>
          <w:sz w:val="20"/>
          <w:szCs w:val="20"/>
          <w:lang w:eastAsia="en-US"/>
        </w:rPr>
        <w:t xml:space="preserve">/idle mode operation </w:t>
      </w:r>
      <w:r w:rsidR="008B59EE" w:rsidRPr="007F70C9">
        <w:rPr>
          <w:sz w:val="20"/>
          <w:szCs w:val="20"/>
          <w:lang w:eastAsia="en-US"/>
        </w:rPr>
        <w:t>e.g., the secondary cell (</w:t>
      </w:r>
      <w:proofErr w:type="spellStart"/>
      <w:r w:rsidR="008B59EE" w:rsidRPr="007F70C9">
        <w:rPr>
          <w:sz w:val="20"/>
          <w:szCs w:val="20"/>
          <w:lang w:eastAsia="en-US"/>
        </w:rPr>
        <w:t>Scell</w:t>
      </w:r>
      <w:proofErr w:type="spellEnd"/>
      <w:r w:rsidR="008B59EE" w:rsidRPr="007F70C9">
        <w:rPr>
          <w:sz w:val="20"/>
          <w:szCs w:val="20"/>
          <w:lang w:eastAsia="en-US"/>
        </w:rPr>
        <w:t>) in CA deployments.</w:t>
      </w:r>
      <w:r w:rsidR="00F706BB" w:rsidRPr="007F70C9">
        <w:rPr>
          <w:sz w:val="20"/>
          <w:szCs w:val="20"/>
          <w:lang w:eastAsia="en-US"/>
        </w:rPr>
        <w:t xml:space="preserve"> </w:t>
      </w:r>
      <w:r w:rsidR="00C86792" w:rsidRPr="007F70C9">
        <w:rPr>
          <w:sz w:val="20"/>
          <w:szCs w:val="20"/>
          <w:lang w:eastAsia="en-US"/>
        </w:rPr>
        <w:t>Furthermore, t</w:t>
      </w:r>
      <w:r w:rsidR="00F706BB" w:rsidRPr="007F70C9">
        <w:rPr>
          <w:sz w:val="20"/>
          <w:szCs w:val="20"/>
          <w:lang w:eastAsia="en-US"/>
        </w:rPr>
        <w:t xml:space="preserve">he NCD-SSB </w:t>
      </w:r>
      <w:r w:rsidR="00C86792" w:rsidRPr="007F70C9">
        <w:rPr>
          <w:sz w:val="20"/>
          <w:szCs w:val="20"/>
          <w:lang w:eastAsia="en-US"/>
        </w:rPr>
        <w:t xml:space="preserve">is only </w:t>
      </w:r>
      <w:r w:rsidR="009D0C8D" w:rsidRPr="007F70C9">
        <w:rPr>
          <w:sz w:val="20"/>
          <w:szCs w:val="20"/>
          <w:lang w:eastAsia="en-US"/>
        </w:rPr>
        <w:t xml:space="preserve">needed for </w:t>
      </w:r>
      <w:r w:rsidR="009C26E8" w:rsidRPr="007F70C9">
        <w:rPr>
          <w:sz w:val="20"/>
          <w:szCs w:val="20"/>
          <w:lang w:eastAsia="en-US"/>
        </w:rPr>
        <w:t xml:space="preserve">UE connected mode operation e.g., </w:t>
      </w:r>
      <w:r w:rsidR="0054354E" w:rsidRPr="007F70C9">
        <w:rPr>
          <w:sz w:val="20"/>
          <w:szCs w:val="20"/>
          <w:lang w:eastAsia="en-US"/>
        </w:rPr>
        <w:t xml:space="preserve">for </w:t>
      </w:r>
      <w:r w:rsidR="00CA59BB" w:rsidRPr="007F70C9">
        <w:rPr>
          <w:sz w:val="20"/>
          <w:szCs w:val="20"/>
          <w:lang w:eastAsia="en-US"/>
        </w:rPr>
        <w:t>beam management</w:t>
      </w:r>
      <w:r w:rsidR="00450BEC" w:rsidRPr="007F70C9">
        <w:rPr>
          <w:sz w:val="20"/>
          <w:szCs w:val="20"/>
          <w:lang w:eastAsia="en-US"/>
        </w:rPr>
        <w:t xml:space="preserve">, </w:t>
      </w:r>
      <w:r w:rsidR="00CA59BB" w:rsidRPr="007F70C9">
        <w:rPr>
          <w:sz w:val="20"/>
          <w:szCs w:val="20"/>
          <w:lang w:eastAsia="en-US"/>
        </w:rPr>
        <w:t xml:space="preserve">mobility </w:t>
      </w:r>
      <w:r w:rsidR="00134982" w:rsidRPr="007F70C9">
        <w:rPr>
          <w:sz w:val="20"/>
          <w:szCs w:val="20"/>
          <w:lang w:eastAsia="en-US"/>
        </w:rPr>
        <w:t>management</w:t>
      </w:r>
      <w:r w:rsidR="00EA2D74" w:rsidRPr="007F70C9">
        <w:rPr>
          <w:sz w:val="20"/>
          <w:szCs w:val="20"/>
          <w:lang w:eastAsia="en-US"/>
        </w:rPr>
        <w:t xml:space="preserve"> and QCL/power control framework</w:t>
      </w:r>
      <w:r w:rsidR="00450BEC" w:rsidRPr="007F70C9">
        <w:rPr>
          <w:sz w:val="20"/>
          <w:szCs w:val="20"/>
          <w:lang w:eastAsia="en-US"/>
        </w:rPr>
        <w:t>.</w:t>
      </w:r>
      <w:r w:rsidR="00F25FFB" w:rsidRPr="007F70C9">
        <w:rPr>
          <w:sz w:val="20"/>
          <w:szCs w:val="20"/>
          <w:lang w:eastAsia="en-US"/>
        </w:rPr>
        <w:t xml:space="preserve"> </w:t>
      </w:r>
    </w:p>
    <w:p w14:paraId="4CE0BB43" w14:textId="5CEBFDE0" w:rsidR="00717183" w:rsidRPr="007F70C9" w:rsidRDefault="004B0E5C" w:rsidP="00A76BAE">
      <w:pPr>
        <w:spacing w:before="120" w:after="120"/>
        <w:rPr>
          <w:sz w:val="20"/>
          <w:szCs w:val="20"/>
          <w:lang w:eastAsia="en-US"/>
        </w:rPr>
      </w:pPr>
      <w:r w:rsidRPr="007F70C9">
        <w:rPr>
          <w:sz w:val="20"/>
          <w:szCs w:val="20"/>
          <w:lang w:eastAsia="en-US"/>
        </w:rPr>
        <w:t xml:space="preserve">The </w:t>
      </w:r>
      <w:r w:rsidR="005145D4" w:rsidRPr="007F70C9">
        <w:rPr>
          <w:sz w:val="20"/>
          <w:szCs w:val="20"/>
          <w:lang w:eastAsia="en-US"/>
        </w:rPr>
        <w:t>transmission</w:t>
      </w:r>
      <w:r w:rsidRPr="007F70C9">
        <w:rPr>
          <w:sz w:val="20"/>
          <w:szCs w:val="20"/>
          <w:lang w:eastAsia="en-US"/>
        </w:rPr>
        <w:t xml:space="preserve"> of SSB </w:t>
      </w:r>
      <w:r w:rsidR="00AD302C" w:rsidRPr="007F70C9">
        <w:rPr>
          <w:sz w:val="20"/>
          <w:szCs w:val="20"/>
          <w:lang w:eastAsia="en-US"/>
        </w:rPr>
        <w:t>may</w:t>
      </w:r>
      <w:r w:rsidRPr="007F70C9">
        <w:rPr>
          <w:sz w:val="20"/>
          <w:szCs w:val="20"/>
          <w:lang w:eastAsia="en-US"/>
        </w:rPr>
        <w:t xml:space="preserve"> be adapted </w:t>
      </w:r>
      <w:r w:rsidR="00DF2323" w:rsidRPr="007F70C9">
        <w:rPr>
          <w:sz w:val="20"/>
          <w:szCs w:val="20"/>
          <w:lang w:eastAsia="en-US"/>
        </w:rPr>
        <w:t xml:space="preserve">in time domain </w:t>
      </w:r>
      <w:r w:rsidR="008D1BA9" w:rsidRPr="007F70C9">
        <w:rPr>
          <w:sz w:val="20"/>
          <w:szCs w:val="20"/>
          <w:lang w:eastAsia="en-US"/>
        </w:rPr>
        <w:t xml:space="preserve">to enable </w:t>
      </w:r>
      <w:r w:rsidR="004B054A" w:rsidRPr="007F70C9">
        <w:rPr>
          <w:sz w:val="20"/>
          <w:szCs w:val="20"/>
          <w:lang w:eastAsia="en-US"/>
        </w:rPr>
        <w:t>the</w:t>
      </w:r>
      <w:r w:rsidR="009B2B93" w:rsidRPr="007F70C9">
        <w:rPr>
          <w:sz w:val="20"/>
          <w:szCs w:val="20"/>
          <w:lang w:eastAsia="en-US"/>
        </w:rPr>
        <w:t xml:space="preserve"> </w:t>
      </w:r>
      <w:proofErr w:type="spellStart"/>
      <w:r w:rsidR="009B2B93" w:rsidRPr="007F70C9">
        <w:rPr>
          <w:sz w:val="20"/>
          <w:szCs w:val="20"/>
          <w:lang w:eastAsia="en-US"/>
        </w:rPr>
        <w:t>gNB</w:t>
      </w:r>
      <w:proofErr w:type="spellEnd"/>
      <w:r w:rsidR="004B054A" w:rsidRPr="007F70C9">
        <w:rPr>
          <w:sz w:val="20"/>
          <w:szCs w:val="20"/>
          <w:lang w:eastAsia="en-US"/>
        </w:rPr>
        <w:t xml:space="preserve"> to </w:t>
      </w:r>
      <w:r w:rsidR="004A2662" w:rsidRPr="007F70C9">
        <w:rPr>
          <w:sz w:val="20"/>
          <w:szCs w:val="20"/>
          <w:lang w:eastAsia="en-US"/>
        </w:rPr>
        <w:t xml:space="preserve">transmit </w:t>
      </w:r>
      <w:r w:rsidR="009B2B93" w:rsidRPr="007F70C9">
        <w:rPr>
          <w:sz w:val="20"/>
          <w:szCs w:val="20"/>
          <w:lang w:eastAsia="en-US"/>
        </w:rPr>
        <w:t xml:space="preserve">SSB </w:t>
      </w:r>
      <w:r w:rsidR="00FA7DD1" w:rsidRPr="007F70C9">
        <w:rPr>
          <w:sz w:val="20"/>
          <w:szCs w:val="20"/>
          <w:lang w:eastAsia="en-US"/>
        </w:rPr>
        <w:t>efficiently</w:t>
      </w:r>
      <w:r w:rsidR="009B2B93" w:rsidRPr="007F70C9">
        <w:rPr>
          <w:sz w:val="20"/>
          <w:szCs w:val="20"/>
          <w:lang w:eastAsia="en-US"/>
        </w:rPr>
        <w:t xml:space="preserve"> </w:t>
      </w:r>
      <w:r w:rsidR="0091334E" w:rsidRPr="007F70C9">
        <w:rPr>
          <w:sz w:val="20"/>
          <w:szCs w:val="20"/>
          <w:lang w:eastAsia="en-US"/>
        </w:rPr>
        <w:t>for energy savings</w:t>
      </w:r>
      <w:r w:rsidR="00CE2B57" w:rsidRPr="007F70C9">
        <w:rPr>
          <w:sz w:val="20"/>
          <w:szCs w:val="20"/>
          <w:lang w:eastAsia="en-US"/>
        </w:rPr>
        <w:t>.</w:t>
      </w:r>
      <w:r w:rsidR="00885024" w:rsidRPr="007F70C9">
        <w:rPr>
          <w:sz w:val="20"/>
          <w:szCs w:val="20"/>
          <w:lang w:eastAsia="en-US"/>
        </w:rPr>
        <w:t xml:space="preserve"> </w:t>
      </w:r>
      <w:r w:rsidR="00B5439D" w:rsidRPr="007F70C9">
        <w:rPr>
          <w:sz w:val="20"/>
          <w:szCs w:val="20"/>
          <w:lang w:eastAsia="en-US"/>
        </w:rPr>
        <w:t xml:space="preserve">For example, the </w:t>
      </w:r>
      <w:proofErr w:type="spellStart"/>
      <w:r w:rsidR="00B5439D" w:rsidRPr="007F70C9">
        <w:rPr>
          <w:sz w:val="20"/>
          <w:szCs w:val="20"/>
          <w:lang w:eastAsia="en-US"/>
        </w:rPr>
        <w:t>gNB</w:t>
      </w:r>
      <w:proofErr w:type="spellEnd"/>
      <w:r w:rsidR="00B5439D" w:rsidRPr="007F70C9">
        <w:rPr>
          <w:sz w:val="20"/>
          <w:szCs w:val="20"/>
          <w:lang w:eastAsia="en-US"/>
        </w:rPr>
        <w:t xml:space="preserve"> may transmit SSB</w:t>
      </w:r>
      <w:r w:rsidR="00F65344" w:rsidRPr="007F70C9">
        <w:rPr>
          <w:sz w:val="20"/>
          <w:szCs w:val="20"/>
          <w:lang w:eastAsia="en-US"/>
        </w:rPr>
        <w:t xml:space="preserve"> with a periodicity of 160ms when the cell </w:t>
      </w:r>
      <w:r w:rsidR="00EA1AA9" w:rsidRPr="007F70C9">
        <w:rPr>
          <w:sz w:val="20"/>
          <w:szCs w:val="20"/>
          <w:lang w:eastAsia="en-US"/>
        </w:rPr>
        <w:t xml:space="preserve">has empty load while it transmits SSB with a periodicity of 20ms when the cell has some load. </w:t>
      </w:r>
      <w:r w:rsidR="00BA1556" w:rsidRPr="007F70C9">
        <w:rPr>
          <w:sz w:val="20"/>
          <w:szCs w:val="20"/>
          <w:lang w:eastAsia="en-US"/>
        </w:rPr>
        <w:t>Additionally, for the</w:t>
      </w:r>
      <w:r w:rsidR="00C23B48" w:rsidRPr="007F70C9">
        <w:rPr>
          <w:sz w:val="20"/>
          <w:szCs w:val="20"/>
          <w:lang w:eastAsia="en-US"/>
        </w:rPr>
        <w:t xml:space="preserve"> additional SSB transmissions, the</w:t>
      </w:r>
      <w:r w:rsidR="00FC18FC" w:rsidRPr="007F70C9">
        <w:rPr>
          <w:sz w:val="20"/>
          <w:szCs w:val="20"/>
          <w:lang w:eastAsia="en-US"/>
        </w:rPr>
        <w:t xml:space="preserve"> </w:t>
      </w:r>
      <w:proofErr w:type="gramStart"/>
      <w:r w:rsidR="0067792E" w:rsidRPr="007F70C9">
        <w:rPr>
          <w:sz w:val="20"/>
          <w:szCs w:val="20"/>
          <w:lang w:eastAsia="en-US"/>
        </w:rPr>
        <w:t>actually transmitted</w:t>
      </w:r>
      <w:proofErr w:type="gramEnd"/>
      <w:r w:rsidR="0067792E" w:rsidRPr="007F70C9">
        <w:rPr>
          <w:sz w:val="20"/>
          <w:szCs w:val="20"/>
          <w:lang w:eastAsia="en-US"/>
        </w:rPr>
        <w:t xml:space="preserve"> SSBs in the burst </w:t>
      </w:r>
      <w:r w:rsidR="006D45A9" w:rsidRPr="007F70C9">
        <w:rPr>
          <w:sz w:val="20"/>
          <w:szCs w:val="20"/>
          <w:lang w:eastAsia="en-US"/>
        </w:rPr>
        <w:t>may also be updated</w:t>
      </w:r>
      <w:r w:rsidR="0067792E" w:rsidRPr="007F70C9">
        <w:rPr>
          <w:sz w:val="20"/>
          <w:szCs w:val="20"/>
          <w:lang w:eastAsia="en-US"/>
        </w:rPr>
        <w:t xml:space="preserve">. </w:t>
      </w:r>
      <w:r w:rsidR="00745C14">
        <w:rPr>
          <w:sz w:val="20"/>
          <w:szCs w:val="20"/>
          <w:lang w:eastAsia="en-US"/>
        </w:rPr>
        <w:t xml:space="preserve">The below figure </w:t>
      </w:r>
      <w:r w:rsidR="00B007B9" w:rsidRPr="007F70C9">
        <w:rPr>
          <w:sz w:val="20"/>
          <w:szCs w:val="20"/>
          <w:lang w:eastAsia="en-US"/>
        </w:rPr>
        <w:t>illustrates the adaptation of SSB transmission in time.</w:t>
      </w:r>
    </w:p>
    <w:p w14:paraId="01348047" w14:textId="2E6FE64D" w:rsidR="00A76BAE" w:rsidRPr="007F70C9" w:rsidRDefault="00745C14" w:rsidP="00A76BAE">
      <w:pPr>
        <w:spacing w:before="120" w:after="120"/>
        <w:rPr>
          <w:sz w:val="20"/>
          <w:szCs w:val="20"/>
          <w:lang w:eastAsia="en-US"/>
        </w:rPr>
      </w:pPr>
      <w:r w:rsidRPr="00572760">
        <w:rPr>
          <w:noProof/>
          <w:sz w:val="20"/>
          <w:szCs w:val="20"/>
        </w:rPr>
        <w:drawing>
          <wp:anchor distT="0" distB="0" distL="114300" distR="114300" simplePos="0" relativeHeight="251661312" behindDoc="0" locked="0" layoutInCell="1" allowOverlap="1" wp14:anchorId="5087F08F" wp14:editId="229909EE">
            <wp:simplePos x="0" y="0"/>
            <wp:positionH relativeFrom="column">
              <wp:posOffset>-1270</wp:posOffset>
            </wp:positionH>
            <wp:positionV relativeFrom="paragraph">
              <wp:posOffset>222885</wp:posOffset>
            </wp:positionV>
            <wp:extent cx="5618480" cy="1899285"/>
            <wp:effectExtent l="0" t="0" r="1270" b="5715"/>
            <wp:wrapTopAndBottom/>
            <wp:docPr id="84842615" name="Picture 8484261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47492" name="Picture 1" descr="A screenshot of a comput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18480" cy="1899285"/>
                    </a:xfrm>
                    <a:prstGeom prst="rect">
                      <a:avLst/>
                    </a:prstGeom>
                  </pic:spPr>
                </pic:pic>
              </a:graphicData>
            </a:graphic>
            <wp14:sizeRelH relativeFrom="page">
              <wp14:pctWidth>0</wp14:pctWidth>
            </wp14:sizeRelH>
            <wp14:sizeRelV relativeFrom="page">
              <wp14:pctHeight>0</wp14:pctHeight>
            </wp14:sizeRelV>
          </wp:anchor>
        </w:drawing>
      </w:r>
      <w:r w:rsidR="00A76BAE" w:rsidRPr="00572760">
        <w:rPr>
          <w:noProof/>
          <w:sz w:val="20"/>
          <w:szCs w:val="20"/>
        </w:rPr>
        <mc:AlternateContent>
          <mc:Choice Requires="wps">
            <w:drawing>
              <wp:anchor distT="0" distB="0" distL="114300" distR="114300" simplePos="0" relativeHeight="251658240" behindDoc="0" locked="0" layoutInCell="1" allowOverlap="1" wp14:anchorId="47D7B6B3" wp14:editId="4D4F9A95">
                <wp:simplePos x="0" y="0"/>
                <wp:positionH relativeFrom="column">
                  <wp:posOffset>0</wp:posOffset>
                </wp:positionH>
                <wp:positionV relativeFrom="paragraph">
                  <wp:posOffset>2233904</wp:posOffset>
                </wp:positionV>
                <wp:extent cx="6286500" cy="635"/>
                <wp:effectExtent l="0" t="0" r="0" b="0"/>
                <wp:wrapTopAndBottom/>
                <wp:docPr id="621470034" name="Text Box 621470034"/>
                <wp:cNvGraphicFramePr/>
                <a:graphic xmlns:a="http://schemas.openxmlformats.org/drawingml/2006/main">
                  <a:graphicData uri="http://schemas.microsoft.com/office/word/2010/wordprocessingShape">
                    <wps:wsp>
                      <wps:cNvSpPr txBox="1"/>
                      <wps:spPr>
                        <a:xfrm>
                          <a:off x="0" y="0"/>
                          <a:ext cx="6286500" cy="635"/>
                        </a:xfrm>
                        <a:prstGeom prst="rect">
                          <a:avLst/>
                        </a:prstGeom>
                        <a:solidFill>
                          <a:prstClr val="white"/>
                        </a:solidFill>
                        <a:ln>
                          <a:noFill/>
                        </a:ln>
                      </wps:spPr>
                      <wps:txbx>
                        <w:txbxContent>
                          <w:p w14:paraId="0E171708" w14:textId="77777777" w:rsidR="00A76BAE" w:rsidRPr="007F63AC" w:rsidRDefault="00A76BAE" w:rsidP="00572760">
                            <w:pPr>
                              <w:pStyle w:val="Caption"/>
                              <w:jc w:val="center"/>
                            </w:pPr>
                            <w:r>
                              <w:t xml:space="preserve">Figure 1 </w:t>
                            </w:r>
                            <w:r w:rsidRPr="00BE3D8F">
                              <w:t>Examples of adapting SSB in time domain, periodicity and SSB position in Burst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7D7B6B3" id="_x0000_t202" coordsize="21600,21600" o:spt="202" path="m,l,21600r21600,l21600,xe">
                <v:stroke joinstyle="miter"/>
                <v:path gradientshapeok="t" o:connecttype="rect"/>
              </v:shapetype>
              <v:shape id="Text Box 621470034" o:spid="_x0000_s1026" type="#_x0000_t202" style="position:absolute;margin-left:0;margin-top:175.9pt;width:495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" stroked="f">
                <v:textbox style="mso-fit-shape-to-text:t" inset="0,0,0,0">
                  <w:txbxContent>
                    <w:p w14:paraId="0E171708" w14:textId="77777777" w:rsidR="00A76BAE" w:rsidRPr="007F63AC" w:rsidRDefault="00A76BAE" w:rsidP="00572760">
                      <w:pPr>
                        <w:pStyle w:val="Caption"/>
                        <w:jc w:val="center"/>
                      </w:pPr>
                      <w:r>
                        <w:t xml:space="preserve">Figure 1 </w:t>
                      </w:r>
                      <w:r w:rsidRPr="00BE3D8F">
                        <w:t>Examples of adapting SSB in time domain, periodicity and SSB position in Burst</w:t>
                      </w:r>
                    </w:p>
                  </w:txbxContent>
                </v:textbox>
                <w10:wrap type="topAndBottom"/>
              </v:shape>
            </w:pict>
          </mc:Fallback>
        </mc:AlternateContent>
      </w:r>
    </w:p>
    <w:p w14:paraId="225C96C6" w14:textId="2F9E9799" w:rsidR="0059443C" w:rsidRPr="007F70C9" w:rsidRDefault="00FA5EFE" w:rsidP="00A76BAE">
      <w:pPr>
        <w:spacing w:before="120" w:after="120"/>
        <w:rPr>
          <w:sz w:val="20"/>
          <w:szCs w:val="20"/>
          <w:lang w:eastAsia="en-US"/>
        </w:rPr>
      </w:pPr>
      <w:r w:rsidRPr="00572760">
        <w:rPr>
          <w:noProof/>
          <w:sz w:val="20"/>
          <w:szCs w:val="20"/>
        </w:rPr>
        <w:lastRenderedPageBreak/>
        <w:t>Th</w:t>
      </w:r>
      <w:r w:rsidR="00294EFF" w:rsidRPr="00572760">
        <w:rPr>
          <w:noProof/>
          <w:sz w:val="20"/>
          <w:szCs w:val="20"/>
        </w:rPr>
        <w:t xml:space="preserve">e main question is whether such SSB transmission adaptation is applicable to </w:t>
      </w:r>
      <w:r w:rsidR="00420E9A" w:rsidRPr="00572760">
        <w:rPr>
          <w:noProof/>
          <w:sz w:val="20"/>
          <w:szCs w:val="20"/>
        </w:rPr>
        <w:t xml:space="preserve">both idle/inactive UEs and connected UEs </w:t>
      </w:r>
      <w:r w:rsidR="00353C62" w:rsidRPr="00572760">
        <w:rPr>
          <w:noProof/>
          <w:sz w:val="20"/>
          <w:szCs w:val="20"/>
        </w:rPr>
        <w:t>or to connected UEs only.</w:t>
      </w:r>
      <w:r w:rsidR="00353C62" w:rsidRPr="007F70C9">
        <w:rPr>
          <w:noProof/>
          <w:sz w:val="20"/>
          <w:szCs w:val="20"/>
        </w:rPr>
        <w:t xml:space="preserve"> </w:t>
      </w:r>
    </w:p>
    <w:p w14:paraId="52CCB2C9" w14:textId="350DAD65" w:rsidR="0059443C" w:rsidRPr="00572760" w:rsidRDefault="0059443C" w:rsidP="00572760">
      <w:pPr>
        <w:pStyle w:val="ListParagraph"/>
        <w:numPr>
          <w:ilvl w:val="0"/>
          <w:numId w:val="21"/>
        </w:numPr>
        <w:spacing w:before="120" w:after="120"/>
        <w:rPr>
          <w:b/>
          <w:bCs/>
          <w:sz w:val="20"/>
          <w:szCs w:val="20"/>
          <w:lang w:eastAsia="en-US"/>
        </w:rPr>
      </w:pPr>
      <w:r w:rsidRPr="007F70C9">
        <w:rPr>
          <w:b/>
          <w:bCs/>
          <w:sz w:val="20"/>
          <w:szCs w:val="20"/>
          <w:lang w:eastAsia="en-US"/>
        </w:rPr>
        <w:t>Idle/Inactive mode UE</w:t>
      </w:r>
      <w:r w:rsidR="00F46A41" w:rsidRPr="007F70C9">
        <w:rPr>
          <w:b/>
          <w:bCs/>
          <w:sz w:val="20"/>
          <w:szCs w:val="20"/>
          <w:lang w:eastAsia="en-US"/>
        </w:rPr>
        <w:t xml:space="preserve">s: </w:t>
      </w:r>
      <w:r w:rsidR="00B06411" w:rsidRPr="0042760E">
        <w:rPr>
          <w:sz w:val="20"/>
          <w:szCs w:val="20"/>
          <w:lang w:eastAsia="en-US"/>
        </w:rPr>
        <w:t xml:space="preserve">for idle/inactive mode mobility, UEs search for SSBs on sync </w:t>
      </w:r>
      <w:proofErr w:type="spellStart"/>
      <w:r w:rsidR="00B06411" w:rsidRPr="0042760E">
        <w:rPr>
          <w:sz w:val="20"/>
          <w:szCs w:val="20"/>
          <w:lang w:eastAsia="en-US"/>
        </w:rPr>
        <w:t>rasters</w:t>
      </w:r>
      <w:proofErr w:type="spellEnd"/>
      <w:r w:rsidR="00B06411" w:rsidRPr="0042760E">
        <w:rPr>
          <w:sz w:val="20"/>
          <w:szCs w:val="20"/>
          <w:lang w:eastAsia="en-US"/>
        </w:rPr>
        <w:t xml:space="preserve"> and use the detected CD-SSBs for their cell (re)selection procedures. In the </w:t>
      </w:r>
      <w:r w:rsidR="005A2AF8">
        <w:rPr>
          <w:sz w:val="20"/>
          <w:szCs w:val="20"/>
          <w:lang w:eastAsia="en-US"/>
        </w:rPr>
        <w:t xml:space="preserve">legacy </w:t>
      </w:r>
      <w:r w:rsidR="00071EF2">
        <w:rPr>
          <w:sz w:val="20"/>
          <w:szCs w:val="20"/>
          <w:lang w:eastAsia="en-US"/>
        </w:rPr>
        <w:t>systems,</w:t>
      </w:r>
      <w:r w:rsidR="00B06411" w:rsidRPr="0042760E">
        <w:rPr>
          <w:sz w:val="20"/>
          <w:szCs w:val="20"/>
          <w:lang w:eastAsia="en-US"/>
        </w:rPr>
        <w:t xml:space="preserve"> for initial cell selection, the UEs assume SSBs are being sent every 20ms. Time-domain adaption of SSBs, sent on sync </w:t>
      </w:r>
      <w:proofErr w:type="spellStart"/>
      <w:r w:rsidR="00B06411" w:rsidRPr="0042760E">
        <w:rPr>
          <w:sz w:val="20"/>
          <w:szCs w:val="20"/>
          <w:lang w:eastAsia="en-US"/>
        </w:rPr>
        <w:t>rasters</w:t>
      </w:r>
      <w:proofErr w:type="spellEnd"/>
      <w:r w:rsidR="00B06411" w:rsidRPr="0042760E">
        <w:rPr>
          <w:sz w:val="20"/>
          <w:szCs w:val="20"/>
          <w:lang w:eastAsia="en-US"/>
        </w:rPr>
        <w:t xml:space="preserve">, would have a negative impact on the legacy UEs’ cell search (e.g., if the SSB transmission does not follow a regular 20ms periodicity). Moreover, sending CD-SSBs with larger periodicity would impact the initial access latency and idle mode operation. Hence, adapting SSB transmission in time domain, for those SSBs sent on sync </w:t>
      </w:r>
      <w:proofErr w:type="spellStart"/>
      <w:r w:rsidR="00B06411" w:rsidRPr="0042760E">
        <w:rPr>
          <w:sz w:val="20"/>
          <w:szCs w:val="20"/>
          <w:lang w:eastAsia="en-US"/>
        </w:rPr>
        <w:t>rasters</w:t>
      </w:r>
      <w:proofErr w:type="spellEnd"/>
      <w:r w:rsidR="00B06411" w:rsidRPr="0042760E">
        <w:rPr>
          <w:sz w:val="20"/>
          <w:szCs w:val="20"/>
          <w:lang w:eastAsia="en-US"/>
        </w:rPr>
        <w:t>, is not preferable for legacy and idle/inactive UEs.</w:t>
      </w:r>
      <w:r w:rsidR="00293CB9" w:rsidRPr="00B06411">
        <w:rPr>
          <w:sz w:val="20"/>
          <w:szCs w:val="20"/>
          <w:lang w:eastAsia="en-US"/>
        </w:rPr>
        <w:t xml:space="preserve"> </w:t>
      </w:r>
    </w:p>
    <w:p w14:paraId="0B5E6019" w14:textId="1B44CF8E" w:rsidR="0059443C" w:rsidRPr="00572760" w:rsidRDefault="0059443C" w:rsidP="00572760">
      <w:pPr>
        <w:pStyle w:val="ListParagraph"/>
        <w:numPr>
          <w:ilvl w:val="0"/>
          <w:numId w:val="21"/>
        </w:numPr>
        <w:spacing w:before="120" w:after="120"/>
        <w:rPr>
          <w:b/>
          <w:bCs/>
          <w:sz w:val="20"/>
          <w:szCs w:val="20"/>
          <w:lang w:eastAsia="en-US"/>
        </w:rPr>
      </w:pPr>
      <w:r w:rsidRPr="00572760">
        <w:rPr>
          <w:b/>
          <w:bCs/>
          <w:sz w:val="20"/>
          <w:szCs w:val="20"/>
          <w:lang w:eastAsia="en-US"/>
        </w:rPr>
        <w:t>Connected mode UE</w:t>
      </w:r>
      <w:r w:rsidR="00DA588C" w:rsidRPr="007F70C9">
        <w:rPr>
          <w:b/>
          <w:bCs/>
          <w:sz w:val="20"/>
          <w:szCs w:val="20"/>
          <w:lang w:eastAsia="en-US"/>
        </w:rPr>
        <w:t>s:</w:t>
      </w:r>
      <w:r w:rsidRPr="00572760">
        <w:rPr>
          <w:b/>
          <w:bCs/>
          <w:sz w:val="20"/>
          <w:szCs w:val="20"/>
          <w:lang w:eastAsia="en-US"/>
        </w:rPr>
        <w:t xml:space="preserve"> </w:t>
      </w:r>
      <w:r w:rsidR="00ED055D" w:rsidRPr="00434B5A">
        <w:rPr>
          <w:sz w:val="20"/>
          <w:szCs w:val="20"/>
          <w:lang w:eastAsia="en-US"/>
        </w:rPr>
        <w:t>adaptation of NCD-</w:t>
      </w:r>
      <w:r w:rsidR="00ED055D" w:rsidRPr="0042760E">
        <w:rPr>
          <w:sz w:val="20"/>
          <w:szCs w:val="20"/>
          <w:lang w:eastAsia="en-US"/>
        </w:rPr>
        <w:t xml:space="preserve">SSBs, sent on off-raster frequencies, in the </w:t>
      </w:r>
      <w:proofErr w:type="spellStart"/>
      <w:r w:rsidR="00ED055D" w:rsidRPr="0042760E">
        <w:rPr>
          <w:sz w:val="20"/>
          <w:szCs w:val="20"/>
          <w:lang w:eastAsia="en-US"/>
        </w:rPr>
        <w:t>Pcell</w:t>
      </w:r>
      <w:proofErr w:type="spellEnd"/>
      <w:r w:rsidR="00ED055D" w:rsidRPr="0042760E">
        <w:rPr>
          <w:sz w:val="20"/>
          <w:szCs w:val="20"/>
          <w:lang w:eastAsia="en-US"/>
        </w:rPr>
        <w:t xml:space="preserve"> and/or the </w:t>
      </w:r>
      <w:proofErr w:type="spellStart"/>
      <w:r w:rsidR="00ED055D" w:rsidRPr="0042760E">
        <w:rPr>
          <w:sz w:val="20"/>
          <w:szCs w:val="20"/>
          <w:lang w:eastAsia="en-US"/>
        </w:rPr>
        <w:t>Scell</w:t>
      </w:r>
      <w:proofErr w:type="spellEnd"/>
      <w:r w:rsidR="00ED055D" w:rsidRPr="0042760E">
        <w:rPr>
          <w:sz w:val="20"/>
          <w:szCs w:val="20"/>
          <w:lang w:eastAsia="en-US"/>
        </w:rPr>
        <w:t xml:space="preserve"> can be beneficial for NES, where the impact on the legacy and idle/inactive mode UEs can be avoided. For example, the network can adapt NCD-SSB transmission in the </w:t>
      </w:r>
      <w:proofErr w:type="spellStart"/>
      <w:r w:rsidR="00ED055D" w:rsidRPr="0042760E">
        <w:rPr>
          <w:sz w:val="20"/>
          <w:szCs w:val="20"/>
          <w:lang w:eastAsia="en-US"/>
        </w:rPr>
        <w:t>Scell</w:t>
      </w:r>
      <w:proofErr w:type="spellEnd"/>
      <w:r w:rsidR="00ED055D" w:rsidRPr="0042760E">
        <w:rPr>
          <w:sz w:val="20"/>
          <w:szCs w:val="20"/>
          <w:lang w:eastAsia="en-US"/>
        </w:rPr>
        <w:t xml:space="preserve"> for </w:t>
      </w:r>
      <w:proofErr w:type="spellStart"/>
      <w:r w:rsidR="00ED055D" w:rsidRPr="0042760E">
        <w:rPr>
          <w:sz w:val="20"/>
          <w:szCs w:val="20"/>
          <w:lang w:eastAsia="en-US"/>
        </w:rPr>
        <w:t>SCell</w:t>
      </w:r>
      <w:proofErr w:type="spellEnd"/>
      <w:r w:rsidR="00ED055D" w:rsidRPr="0042760E">
        <w:rPr>
          <w:sz w:val="20"/>
          <w:szCs w:val="20"/>
          <w:lang w:eastAsia="en-US"/>
        </w:rPr>
        <w:t xml:space="preserve"> time/frequency synchronization, L1/L3 measurements and </w:t>
      </w:r>
      <w:proofErr w:type="spellStart"/>
      <w:r w:rsidR="00ED055D" w:rsidRPr="0042760E">
        <w:rPr>
          <w:sz w:val="20"/>
          <w:szCs w:val="20"/>
          <w:lang w:eastAsia="en-US"/>
        </w:rPr>
        <w:t>SCell</w:t>
      </w:r>
      <w:proofErr w:type="spellEnd"/>
      <w:r w:rsidR="00ED055D" w:rsidRPr="0042760E">
        <w:rPr>
          <w:sz w:val="20"/>
          <w:szCs w:val="20"/>
          <w:lang w:eastAsia="en-US"/>
        </w:rPr>
        <w:t xml:space="preserve"> activation when the UE is configured with CA</w:t>
      </w:r>
      <w:r w:rsidR="0036656F">
        <w:rPr>
          <w:sz w:val="20"/>
          <w:szCs w:val="20"/>
        </w:rPr>
        <w:t>.</w:t>
      </w:r>
    </w:p>
    <w:p w14:paraId="5272864C" w14:textId="39DB3435" w:rsidR="00B007B9" w:rsidRPr="00572760" w:rsidRDefault="002B4957" w:rsidP="00572760">
      <w:pPr>
        <w:spacing w:before="120" w:after="120"/>
        <w:rPr>
          <w:b/>
          <w:bCs/>
          <w:i/>
          <w:iCs/>
          <w:sz w:val="20"/>
          <w:szCs w:val="20"/>
          <w:lang w:eastAsia="en-US"/>
        </w:rPr>
      </w:pPr>
      <w:r w:rsidRPr="00572760">
        <w:rPr>
          <w:b/>
          <w:bCs/>
          <w:i/>
          <w:iCs/>
          <w:sz w:val="20"/>
          <w:szCs w:val="20"/>
          <w:lang w:eastAsia="en-US"/>
        </w:rPr>
        <w:t xml:space="preserve">Observation 1: </w:t>
      </w:r>
      <w:r w:rsidR="00EA5419" w:rsidRPr="00572760">
        <w:rPr>
          <w:b/>
          <w:bCs/>
          <w:i/>
          <w:iCs/>
          <w:sz w:val="20"/>
          <w:szCs w:val="20"/>
          <w:lang w:eastAsia="en-US"/>
        </w:rPr>
        <w:t>Adap</w:t>
      </w:r>
      <w:r w:rsidR="0059574E" w:rsidRPr="00572760">
        <w:rPr>
          <w:b/>
          <w:bCs/>
          <w:i/>
          <w:iCs/>
          <w:sz w:val="20"/>
          <w:szCs w:val="20"/>
          <w:lang w:eastAsia="en-US"/>
        </w:rPr>
        <w:t xml:space="preserve">ting transmission in time domain </w:t>
      </w:r>
      <w:r w:rsidR="00561932" w:rsidRPr="007F70C9">
        <w:rPr>
          <w:b/>
          <w:bCs/>
          <w:i/>
          <w:iCs/>
          <w:sz w:val="20"/>
          <w:szCs w:val="20"/>
          <w:lang w:eastAsia="en-US"/>
        </w:rPr>
        <w:t xml:space="preserve">for SSB </w:t>
      </w:r>
      <w:r w:rsidR="00172874">
        <w:rPr>
          <w:b/>
          <w:bCs/>
          <w:i/>
          <w:iCs/>
          <w:sz w:val="20"/>
          <w:szCs w:val="20"/>
          <w:lang w:eastAsia="en-US"/>
        </w:rPr>
        <w:t>o</w:t>
      </w:r>
      <w:r w:rsidR="00561932" w:rsidRPr="007F70C9">
        <w:rPr>
          <w:b/>
          <w:bCs/>
          <w:i/>
          <w:iCs/>
          <w:sz w:val="20"/>
          <w:szCs w:val="20"/>
          <w:lang w:eastAsia="en-US"/>
        </w:rPr>
        <w:t xml:space="preserve">n sync raster </w:t>
      </w:r>
      <w:r w:rsidR="009314E8" w:rsidRPr="00572760">
        <w:rPr>
          <w:b/>
          <w:bCs/>
          <w:i/>
          <w:iCs/>
          <w:sz w:val="20"/>
          <w:szCs w:val="20"/>
          <w:lang w:eastAsia="en-US"/>
        </w:rPr>
        <w:t xml:space="preserve">has </w:t>
      </w:r>
      <w:r w:rsidR="00FA421A" w:rsidRPr="00572760">
        <w:rPr>
          <w:b/>
          <w:bCs/>
          <w:i/>
          <w:iCs/>
          <w:sz w:val="20"/>
          <w:szCs w:val="20"/>
          <w:lang w:eastAsia="en-US"/>
        </w:rPr>
        <w:t>negative</w:t>
      </w:r>
      <w:r w:rsidR="009314E8" w:rsidRPr="00572760">
        <w:rPr>
          <w:b/>
          <w:bCs/>
          <w:i/>
          <w:iCs/>
          <w:sz w:val="20"/>
          <w:szCs w:val="20"/>
          <w:lang w:eastAsia="en-US"/>
        </w:rPr>
        <w:t xml:space="preserve"> impact on</w:t>
      </w:r>
      <w:r w:rsidR="009E390A" w:rsidRPr="00572760">
        <w:rPr>
          <w:b/>
          <w:bCs/>
          <w:i/>
          <w:iCs/>
          <w:sz w:val="20"/>
          <w:szCs w:val="20"/>
          <w:lang w:eastAsia="en-US"/>
        </w:rPr>
        <w:t xml:space="preserve"> legacy</w:t>
      </w:r>
      <w:r w:rsidR="009314E8" w:rsidRPr="00572760">
        <w:rPr>
          <w:b/>
          <w:bCs/>
          <w:i/>
          <w:iCs/>
          <w:sz w:val="20"/>
          <w:szCs w:val="20"/>
          <w:lang w:eastAsia="en-US"/>
        </w:rPr>
        <w:t xml:space="preserve"> </w:t>
      </w:r>
      <w:r w:rsidR="00A51861" w:rsidRPr="00572760">
        <w:rPr>
          <w:b/>
          <w:bCs/>
          <w:i/>
          <w:iCs/>
          <w:sz w:val="20"/>
          <w:szCs w:val="20"/>
          <w:lang w:eastAsia="en-US"/>
        </w:rPr>
        <w:t xml:space="preserve">UEs </w:t>
      </w:r>
      <w:r w:rsidR="00172874">
        <w:rPr>
          <w:b/>
          <w:bCs/>
          <w:i/>
          <w:iCs/>
          <w:sz w:val="20"/>
          <w:szCs w:val="20"/>
          <w:lang w:eastAsia="en-US"/>
        </w:rPr>
        <w:t xml:space="preserve">and idle/inactive UEs </w:t>
      </w:r>
      <w:r w:rsidR="00FA421A" w:rsidRPr="00572760">
        <w:rPr>
          <w:b/>
          <w:bCs/>
          <w:i/>
          <w:iCs/>
          <w:sz w:val="20"/>
          <w:szCs w:val="20"/>
          <w:lang w:eastAsia="en-US"/>
        </w:rPr>
        <w:t>in terms of cell search, initial access latency and idle mode operation.</w:t>
      </w:r>
      <w:r w:rsidR="001D6EE6" w:rsidRPr="00572760">
        <w:rPr>
          <w:b/>
          <w:bCs/>
          <w:i/>
          <w:iCs/>
          <w:sz w:val="20"/>
          <w:szCs w:val="20"/>
          <w:lang w:eastAsia="en-US"/>
        </w:rPr>
        <w:t xml:space="preserve"> </w:t>
      </w:r>
    </w:p>
    <w:p w14:paraId="5D45B180" w14:textId="146B7279" w:rsidR="00B346AA" w:rsidRPr="00572760" w:rsidRDefault="007014B2" w:rsidP="00A76BAE">
      <w:pPr>
        <w:spacing w:before="120" w:after="120"/>
        <w:rPr>
          <w:b/>
          <w:bCs/>
          <w:i/>
          <w:iCs/>
          <w:sz w:val="20"/>
          <w:szCs w:val="20"/>
          <w:lang w:eastAsia="en-US"/>
        </w:rPr>
      </w:pPr>
      <w:r w:rsidRPr="00572760">
        <w:rPr>
          <w:b/>
          <w:bCs/>
          <w:i/>
          <w:iCs/>
          <w:sz w:val="20"/>
          <w:szCs w:val="20"/>
          <w:lang w:eastAsia="en-US"/>
        </w:rPr>
        <w:t xml:space="preserve">Observation 2: </w:t>
      </w:r>
      <w:r w:rsidR="008836A7" w:rsidRPr="00572760">
        <w:rPr>
          <w:b/>
          <w:bCs/>
          <w:i/>
          <w:iCs/>
          <w:sz w:val="20"/>
          <w:szCs w:val="20"/>
          <w:lang w:eastAsia="en-US"/>
        </w:rPr>
        <w:t xml:space="preserve">SSB adaptation </w:t>
      </w:r>
      <w:r w:rsidR="00B47F0D" w:rsidRPr="00572760">
        <w:rPr>
          <w:b/>
          <w:bCs/>
          <w:i/>
          <w:iCs/>
          <w:sz w:val="20"/>
          <w:szCs w:val="20"/>
          <w:lang w:eastAsia="en-US"/>
        </w:rPr>
        <w:t>in time domain can be applied to SSB</w:t>
      </w:r>
      <w:r w:rsidR="00DF72FF" w:rsidRPr="007F70C9">
        <w:rPr>
          <w:b/>
          <w:bCs/>
          <w:i/>
          <w:iCs/>
          <w:sz w:val="20"/>
          <w:szCs w:val="20"/>
          <w:lang w:eastAsia="en-US"/>
        </w:rPr>
        <w:t xml:space="preserve"> that is not transmitted </w:t>
      </w:r>
      <w:r w:rsidR="00BD096D">
        <w:rPr>
          <w:b/>
          <w:bCs/>
          <w:i/>
          <w:iCs/>
          <w:sz w:val="20"/>
          <w:szCs w:val="20"/>
          <w:lang w:eastAsia="en-US"/>
        </w:rPr>
        <w:t>o</w:t>
      </w:r>
      <w:r w:rsidR="00DF72FF" w:rsidRPr="007F70C9">
        <w:rPr>
          <w:b/>
          <w:bCs/>
          <w:i/>
          <w:iCs/>
          <w:sz w:val="20"/>
          <w:szCs w:val="20"/>
          <w:lang w:eastAsia="en-US"/>
        </w:rPr>
        <w:t xml:space="preserve">n </w:t>
      </w:r>
      <w:r w:rsidR="001B63AA">
        <w:rPr>
          <w:b/>
          <w:bCs/>
          <w:i/>
          <w:iCs/>
          <w:sz w:val="20"/>
          <w:szCs w:val="20"/>
          <w:lang w:eastAsia="en-US"/>
        </w:rPr>
        <w:t>a</w:t>
      </w:r>
      <w:r w:rsidR="00DF72FF" w:rsidRPr="007F70C9">
        <w:rPr>
          <w:b/>
          <w:bCs/>
          <w:i/>
          <w:iCs/>
          <w:sz w:val="20"/>
          <w:szCs w:val="20"/>
          <w:lang w:eastAsia="en-US"/>
        </w:rPr>
        <w:t xml:space="preserve"> sync raster</w:t>
      </w:r>
      <w:r w:rsidR="00E33CB1" w:rsidRPr="00572760">
        <w:rPr>
          <w:b/>
          <w:bCs/>
          <w:i/>
          <w:iCs/>
          <w:sz w:val="20"/>
          <w:szCs w:val="20"/>
          <w:lang w:eastAsia="en-US"/>
        </w:rPr>
        <w:t>.</w:t>
      </w:r>
    </w:p>
    <w:p w14:paraId="74A0BBA9" w14:textId="0DF606D3" w:rsidR="00D020C9" w:rsidRPr="007F70C9" w:rsidRDefault="00D020C9" w:rsidP="00A76BAE">
      <w:pPr>
        <w:spacing w:before="120" w:after="120"/>
        <w:rPr>
          <w:sz w:val="20"/>
          <w:szCs w:val="20"/>
          <w:lang w:eastAsia="en-US"/>
        </w:rPr>
      </w:pPr>
      <w:r w:rsidRPr="007F70C9">
        <w:rPr>
          <w:sz w:val="20"/>
          <w:szCs w:val="20"/>
          <w:lang w:eastAsia="en-US"/>
        </w:rPr>
        <w:t>It is important to note that adaptation of SSB transmission in the time domain and on-demand SSB are tightly related. For example, on-demand SSB based on network coordination is one version of SSB adaptation in time domain. Therefore, it is important to discuss whether these two objectives should share the same framework or not.</w:t>
      </w:r>
    </w:p>
    <w:p w14:paraId="6A0B34AC" w14:textId="400C0983" w:rsidR="00D020C9" w:rsidRPr="00572760" w:rsidRDefault="00D020C9" w:rsidP="00A76BAE">
      <w:pPr>
        <w:spacing w:before="120" w:after="120"/>
        <w:rPr>
          <w:b/>
          <w:bCs/>
          <w:i/>
          <w:iCs/>
          <w:sz w:val="20"/>
          <w:szCs w:val="20"/>
          <w:lang w:eastAsia="en-US"/>
        </w:rPr>
      </w:pPr>
      <w:r w:rsidRPr="00572760">
        <w:rPr>
          <w:b/>
          <w:bCs/>
          <w:i/>
          <w:iCs/>
          <w:sz w:val="20"/>
          <w:szCs w:val="20"/>
          <w:lang w:eastAsia="en-US"/>
        </w:rPr>
        <w:t>Proposal 1: Support transmission</w:t>
      </w:r>
      <w:r w:rsidR="004F2AB3" w:rsidRPr="007F70C9">
        <w:rPr>
          <w:b/>
          <w:bCs/>
          <w:i/>
          <w:iCs/>
          <w:sz w:val="20"/>
          <w:szCs w:val="20"/>
          <w:lang w:eastAsia="en-US"/>
        </w:rPr>
        <w:t xml:space="preserve"> adaptation in time</w:t>
      </w:r>
      <w:r w:rsidRPr="00572760">
        <w:rPr>
          <w:b/>
          <w:bCs/>
          <w:i/>
          <w:iCs/>
          <w:sz w:val="20"/>
          <w:szCs w:val="20"/>
          <w:lang w:eastAsia="en-US"/>
        </w:rPr>
        <w:t xml:space="preserve"> </w:t>
      </w:r>
      <w:r w:rsidR="004F2AB3" w:rsidRPr="007F70C9">
        <w:rPr>
          <w:b/>
          <w:bCs/>
          <w:i/>
          <w:iCs/>
          <w:sz w:val="20"/>
          <w:szCs w:val="20"/>
          <w:lang w:eastAsia="en-US"/>
        </w:rPr>
        <w:t xml:space="preserve">domain </w:t>
      </w:r>
      <w:r w:rsidR="00743A80" w:rsidRPr="007F70C9">
        <w:rPr>
          <w:b/>
          <w:bCs/>
          <w:i/>
          <w:iCs/>
          <w:sz w:val="20"/>
          <w:szCs w:val="20"/>
          <w:lang w:eastAsia="en-US"/>
        </w:rPr>
        <w:t xml:space="preserve">for SSB </w:t>
      </w:r>
      <w:r w:rsidR="00B83AE2" w:rsidRPr="007F70C9">
        <w:rPr>
          <w:b/>
          <w:bCs/>
          <w:i/>
          <w:iCs/>
          <w:sz w:val="20"/>
          <w:szCs w:val="20"/>
          <w:lang w:eastAsia="en-US"/>
        </w:rPr>
        <w:t xml:space="preserve">that is not transmitted in the sync raster </w:t>
      </w:r>
      <w:r w:rsidRPr="00572760">
        <w:rPr>
          <w:b/>
          <w:bCs/>
          <w:i/>
          <w:iCs/>
          <w:sz w:val="20"/>
          <w:szCs w:val="20"/>
          <w:lang w:eastAsia="en-US"/>
        </w:rPr>
        <w:t xml:space="preserve">at least in </w:t>
      </w:r>
      <w:proofErr w:type="spellStart"/>
      <w:r w:rsidRPr="00572760">
        <w:rPr>
          <w:b/>
          <w:bCs/>
          <w:i/>
          <w:iCs/>
          <w:sz w:val="20"/>
          <w:szCs w:val="20"/>
          <w:lang w:eastAsia="en-US"/>
        </w:rPr>
        <w:t>Scell</w:t>
      </w:r>
      <w:proofErr w:type="spellEnd"/>
      <w:r w:rsidRPr="00572760">
        <w:rPr>
          <w:b/>
          <w:bCs/>
          <w:i/>
          <w:iCs/>
          <w:sz w:val="20"/>
          <w:szCs w:val="20"/>
          <w:lang w:eastAsia="en-US"/>
        </w:rPr>
        <w:t xml:space="preserve"> for connected UEs configured with CA.</w:t>
      </w:r>
    </w:p>
    <w:p w14:paraId="4AF08FF0" w14:textId="7DC66553" w:rsidR="00D020C9" w:rsidRPr="00572760" w:rsidRDefault="00D020C9" w:rsidP="00A76BAE">
      <w:pPr>
        <w:pStyle w:val="ListParagraph"/>
        <w:numPr>
          <w:ilvl w:val="1"/>
          <w:numId w:val="3"/>
        </w:numPr>
        <w:spacing w:before="120" w:after="120"/>
        <w:rPr>
          <w:b/>
          <w:bCs/>
          <w:i/>
          <w:iCs/>
          <w:sz w:val="20"/>
          <w:szCs w:val="20"/>
          <w:lang w:eastAsia="en-US"/>
        </w:rPr>
      </w:pPr>
      <w:r w:rsidRPr="00572760">
        <w:rPr>
          <w:b/>
          <w:bCs/>
          <w:i/>
          <w:iCs/>
          <w:sz w:val="20"/>
          <w:szCs w:val="20"/>
          <w:lang w:eastAsia="en-US"/>
        </w:rPr>
        <w:t>Further discuss whether the SSB transmission adaptation</w:t>
      </w:r>
      <w:r w:rsidR="00EF4B2C" w:rsidRPr="007F70C9">
        <w:rPr>
          <w:b/>
          <w:bCs/>
          <w:i/>
          <w:iCs/>
          <w:sz w:val="20"/>
          <w:szCs w:val="20"/>
          <w:lang w:eastAsia="en-US"/>
        </w:rPr>
        <w:t xml:space="preserve"> in time domain</w:t>
      </w:r>
      <w:r w:rsidRPr="00572760">
        <w:rPr>
          <w:b/>
          <w:bCs/>
          <w:i/>
          <w:iCs/>
          <w:sz w:val="20"/>
          <w:szCs w:val="20"/>
          <w:lang w:eastAsia="en-US"/>
        </w:rPr>
        <w:t xml:space="preserve"> shares the same framework with the on-demand SSB </w:t>
      </w:r>
      <w:proofErr w:type="spellStart"/>
      <w:r w:rsidRPr="00572760">
        <w:rPr>
          <w:b/>
          <w:bCs/>
          <w:i/>
          <w:iCs/>
          <w:sz w:val="20"/>
          <w:szCs w:val="20"/>
          <w:lang w:eastAsia="en-US"/>
        </w:rPr>
        <w:t>Scell</w:t>
      </w:r>
      <w:proofErr w:type="spellEnd"/>
      <w:r w:rsidRPr="00572760">
        <w:rPr>
          <w:b/>
          <w:bCs/>
          <w:i/>
          <w:iCs/>
          <w:sz w:val="20"/>
          <w:szCs w:val="20"/>
          <w:lang w:eastAsia="en-US"/>
        </w:rPr>
        <w:t xml:space="preserve"> operation.</w:t>
      </w:r>
    </w:p>
    <w:p w14:paraId="61972AF4" w14:textId="3CAAD10F" w:rsidR="00142BC7" w:rsidRDefault="00F8275F" w:rsidP="00572760">
      <w:pPr>
        <w:pStyle w:val="Heading1"/>
        <w:spacing w:before="120" w:after="120"/>
        <w:rPr>
          <w:rFonts w:cs="Arial"/>
          <w:sz w:val="32"/>
          <w:szCs w:val="18"/>
          <w:lang w:val="en-US"/>
        </w:rPr>
      </w:pPr>
      <w:r>
        <w:rPr>
          <w:rFonts w:cs="Arial"/>
          <w:sz w:val="32"/>
          <w:szCs w:val="18"/>
          <w:lang w:val="en-US"/>
        </w:rPr>
        <w:t>Adaptation of PRACH in Time Domain</w:t>
      </w:r>
    </w:p>
    <w:p w14:paraId="5BFB2A44" w14:textId="72BAC838" w:rsidR="00103B43" w:rsidRPr="0057616E" w:rsidRDefault="00B926F0" w:rsidP="00164683">
      <w:pPr>
        <w:spacing w:before="120" w:after="120"/>
        <w:rPr>
          <w:sz w:val="20"/>
          <w:szCs w:val="20"/>
          <w:lang w:eastAsia="en-US"/>
        </w:rPr>
      </w:pPr>
      <w:r w:rsidRPr="0057616E">
        <w:rPr>
          <w:sz w:val="20"/>
          <w:szCs w:val="20"/>
          <w:lang w:eastAsia="en-US"/>
        </w:rPr>
        <w:t xml:space="preserve">Adaptation of PRACH in time domain may </w:t>
      </w:r>
      <w:r w:rsidR="00A8364F" w:rsidRPr="0057616E">
        <w:rPr>
          <w:sz w:val="20"/>
          <w:szCs w:val="20"/>
          <w:lang w:eastAsia="en-US"/>
        </w:rPr>
        <w:t xml:space="preserve">save unnecessary monitoring by the network at low load scenarios and allow the network to get into a longer sleep state. </w:t>
      </w:r>
      <w:r w:rsidR="00C96A41" w:rsidRPr="0057616E">
        <w:rPr>
          <w:sz w:val="20"/>
          <w:szCs w:val="20"/>
          <w:lang w:eastAsia="en-US"/>
        </w:rPr>
        <w:t xml:space="preserve">However, the network needs to make sure that UE latency is not </w:t>
      </w:r>
      <w:r w:rsidR="00103B43" w:rsidRPr="0057616E">
        <w:rPr>
          <w:sz w:val="20"/>
          <w:szCs w:val="20"/>
          <w:lang w:eastAsia="en-US"/>
        </w:rPr>
        <w:t>significantly</w:t>
      </w:r>
      <w:r w:rsidR="00C96A41" w:rsidRPr="0057616E">
        <w:rPr>
          <w:sz w:val="20"/>
          <w:szCs w:val="20"/>
          <w:lang w:eastAsia="en-US"/>
        </w:rPr>
        <w:t xml:space="preserve"> impacted.</w:t>
      </w:r>
      <w:r w:rsidR="00237A51" w:rsidRPr="0057616E">
        <w:rPr>
          <w:sz w:val="20"/>
          <w:szCs w:val="20"/>
          <w:lang w:eastAsia="en-US"/>
        </w:rPr>
        <w:t xml:space="preserve"> </w:t>
      </w:r>
      <w:r w:rsidR="00103B43" w:rsidRPr="0057616E">
        <w:rPr>
          <w:sz w:val="20"/>
          <w:szCs w:val="20"/>
          <w:lang w:eastAsia="en-US"/>
        </w:rPr>
        <w:t xml:space="preserve">PRACH configuration </w:t>
      </w:r>
      <w:r w:rsidR="00901F71">
        <w:rPr>
          <w:sz w:val="20"/>
          <w:szCs w:val="20"/>
          <w:lang w:eastAsia="en-US"/>
        </w:rPr>
        <w:t>is</w:t>
      </w:r>
      <w:r w:rsidR="00901F71" w:rsidRPr="0057616E">
        <w:rPr>
          <w:sz w:val="20"/>
          <w:szCs w:val="20"/>
          <w:lang w:eastAsia="en-US"/>
        </w:rPr>
        <w:t xml:space="preserve"> </w:t>
      </w:r>
      <w:r w:rsidR="005916AC" w:rsidRPr="0057616E">
        <w:rPr>
          <w:sz w:val="20"/>
          <w:szCs w:val="20"/>
          <w:lang w:eastAsia="en-US"/>
        </w:rPr>
        <w:t>provided in SIB1</w:t>
      </w:r>
      <w:r w:rsidR="00032633" w:rsidRPr="0057616E">
        <w:rPr>
          <w:sz w:val="20"/>
          <w:szCs w:val="20"/>
          <w:lang w:eastAsia="en-US"/>
        </w:rPr>
        <w:t xml:space="preserve"> </w:t>
      </w:r>
      <w:r w:rsidR="009A2976" w:rsidRPr="0057616E">
        <w:rPr>
          <w:sz w:val="20"/>
          <w:szCs w:val="20"/>
          <w:lang w:eastAsia="en-US"/>
        </w:rPr>
        <w:t>or RRC</w:t>
      </w:r>
      <w:r w:rsidR="0068170A" w:rsidRPr="0057616E">
        <w:rPr>
          <w:sz w:val="20"/>
          <w:szCs w:val="20"/>
          <w:lang w:eastAsia="en-US"/>
        </w:rPr>
        <w:t xml:space="preserve"> depending on the use case of RACH procedure</w:t>
      </w:r>
      <w:r w:rsidR="007955AB" w:rsidRPr="0057616E">
        <w:rPr>
          <w:sz w:val="20"/>
          <w:szCs w:val="20"/>
          <w:lang w:eastAsia="en-US"/>
        </w:rPr>
        <w:t>. Therefore, in principle, the network can change the PRACH configuration by updating system information</w:t>
      </w:r>
      <w:r w:rsidR="004467C8" w:rsidRPr="0057616E">
        <w:rPr>
          <w:sz w:val="20"/>
          <w:szCs w:val="20"/>
          <w:lang w:eastAsia="en-US"/>
        </w:rPr>
        <w:t xml:space="preserve"> or RRC reconfiguration</w:t>
      </w:r>
      <w:r w:rsidR="007955AB" w:rsidRPr="0057616E">
        <w:rPr>
          <w:sz w:val="20"/>
          <w:szCs w:val="20"/>
          <w:lang w:eastAsia="en-US"/>
        </w:rPr>
        <w:t>.</w:t>
      </w:r>
      <w:r w:rsidR="001923A0" w:rsidRPr="0057616E">
        <w:rPr>
          <w:sz w:val="20"/>
          <w:szCs w:val="20"/>
          <w:lang w:eastAsia="en-US"/>
        </w:rPr>
        <w:t xml:space="preserve"> However, frequent update for SIB1 or fre</w:t>
      </w:r>
      <w:r w:rsidR="002359FB" w:rsidRPr="0057616E">
        <w:rPr>
          <w:sz w:val="20"/>
          <w:szCs w:val="20"/>
          <w:lang w:eastAsia="en-US"/>
        </w:rPr>
        <w:t xml:space="preserve">quent RRC reconfiguration may be inefficient </w:t>
      </w:r>
      <w:r w:rsidR="00A63CC8">
        <w:rPr>
          <w:sz w:val="20"/>
          <w:szCs w:val="20"/>
          <w:lang w:eastAsia="en-US"/>
        </w:rPr>
        <w:t xml:space="preserve">in terms of </w:t>
      </w:r>
      <w:r w:rsidR="002359FB" w:rsidRPr="0057616E">
        <w:rPr>
          <w:sz w:val="20"/>
          <w:szCs w:val="20"/>
          <w:lang w:eastAsia="en-US"/>
        </w:rPr>
        <w:t xml:space="preserve">NES and signaling overhead. Therefore, </w:t>
      </w:r>
      <w:r w:rsidR="004E131B" w:rsidRPr="0057616E">
        <w:rPr>
          <w:sz w:val="20"/>
          <w:szCs w:val="20"/>
          <w:lang w:eastAsia="en-US"/>
        </w:rPr>
        <w:t>PRACH configuration</w:t>
      </w:r>
      <w:r w:rsidR="002359FB" w:rsidRPr="0057616E">
        <w:rPr>
          <w:sz w:val="20"/>
          <w:szCs w:val="20"/>
          <w:lang w:eastAsia="en-US"/>
        </w:rPr>
        <w:t xml:space="preserve"> </w:t>
      </w:r>
      <w:r w:rsidR="007955AB" w:rsidRPr="0057616E">
        <w:rPr>
          <w:sz w:val="20"/>
          <w:szCs w:val="20"/>
          <w:lang w:eastAsia="en-US"/>
        </w:rPr>
        <w:t xml:space="preserve">adaptation </w:t>
      </w:r>
      <w:r w:rsidR="002359FB" w:rsidRPr="0057616E">
        <w:rPr>
          <w:sz w:val="20"/>
          <w:szCs w:val="20"/>
          <w:lang w:eastAsia="en-US"/>
        </w:rPr>
        <w:t xml:space="preserve">without SIB1 update or RRC reconfiguration </w:t>
      </w:r>
      <w:r w:rsidR="002207F6" w:rsidRPr="0057616E">
        <w:rPr>
          <w:sz w:val="20"/>
          <w:szCs w:val="20"/>
          <w:lang w:eastAsia="en-US"/>
        </w:rPr>
        <w:t>may be beneficial</w:t>
      </w:r>
      <w:r w:rsidR="007955AB" w:rsidRPr="0057616E">
        <w:rPr>
          <w:sz w:val="20"/>
          <w:szCs w:val="20"/>
          <w:lang w:eastAsia="en-US"/>
        </w:rPr>
        <w:t xml:space="preserve"> for </w:t>
      </w:r>
      <w:r w:rsidR="00F137F5" w:rsidRPr="0057616E">
        <w:rPr>
          <w:sz w:val="20"/>
          <w:szCs w:val="20"/>
          <w:lang w:eastAsia="en-US"/>
        </w:rPr>
        <w:t>energy saving</w:t>
      </w:r>
      <w:r w:rsidR="004D73D5" w:rsidRPr="0057616E">
        <w:rPr>
          <w:sz w:val="20"/>
          <w:szCs w:val="20"/>
          <w:lang w:eastAsia="en-US"/>
        </w:rPr>
        <w:t>s</w:t>
      </w:r>
      <w:r w:rsidR="00F137F5" w:rsidRPr="0057616E">
        <w:rPr>
          <w:sz w:val="20"/>
          <w:szCs w:val="20"/>
          <w:lang w:eastAsia="en-US"/>
        </w:rPr>
        <w:t>.</w:t>
      </w:r>
    </w:p>
    <w:p w14:paraId="3EA51FFF" w14:textId="117AD845" w:rsidR="006F32CD" w:rsidRPr="0057616E" w:rsidRDefault="006F32CD" w:rsidP="00572760">
      <w:pPr>
        <w:spacing w:before="120" w:after="120"/>
        <w:jc w:val="center"/>
        <w:rPr>
          <w:sz w:val="20"/>
          <w:szCs w:val="20"/>
          <w:lang w:eastAsia="en-US"/>
        </w:rPr>
      </w:pPr>
      <w:r w:rsidRPr="0057616E">
        <w:rPr>
          <w:noProof/>
          <w:sz w:val="20"/>
          <w:szCs w:val="20"/>
          <w:lang w:eastAsia="en-US"/>
        </w:rPr>
        <w:drawing>
          <wp:inline distT="0" distB="0" distL="0" distR="0" wp14:anchorId="000FA5B2" wp14:editId="62EC6985">
            <wp:extent cx="4819650" cy="2786913"/>
            <wp:effectExtent l="0" t="0" r="0" b="0"/>
            <wp:docPr id="1423926949" name="Picture 1423926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1163" cy="2793570"/>
                    </a:xfrm>
                    <a:prstGeom prst="rect">
                      <a:avLst/>
                    </a:prstGeom>
                    <a:noFill/>
                  </pic:spPr>
                </pic:pic>
              </a:graphicData>
            </a:graphic>
          </wp:inline>
        </w:drawing>
      </w:r>
    </w:p>
    <w:p w14:paraId="62008F8E" w14:textId="163703B1" w:rsidR="00A55286" w:rsidRPr="0057616E" w:rsidRDefault="00CE50EE" w:rsidP="00164683">
      <w:pPr>
        <w:spacing w:before="120" w:after="120"/>
        <w:rPr>
          <w:sz w:val="20"/>
          <w:szCs w:val="20"/>
          <w:lang w:eastAsia="en-US"/>
        </w:rPr>
      </w:pPr>
      <w:r w:rsidRPr="0057616E">
        <w:rPr>
          <w:sz w:val="20"/>
          <w:szCs w:val="20"/>
          <w:lang w:eastAsia="en-US"/>
        </w:rPr>
        <w:t xml:space="preserve">For PRACH </w:t>
      </w:r>
      <w:r w:rsidR="009374A7" w:rsidRPr="0057616E">
        <w:rPr>
          <w:sz w:val="20"/>
          <w:szCs w:val="20"/>
          <w:lang w:eastAsia="en-US"/>
        </w:rPr>
        <w:t xml:space="preserve">adaptation in time domain, </w:t>
      </w:r>
      <w:r w:rsidR="003602AD" w:rsidRPr="0057616E">
        <w:rPr>
          <w:sz w:val="20"/>
          <w:szCs w:val="20"/>
          <w:lang w:eastAsia="en-US"/>
        </w:rPr>
        <w:t>the parameter</w:t>
      </w:r>
      <w:r w:rsidR="00B5516E" w:rsidRPr="0057616E">
        <w:rPr>
          <w:sz w:val="20"/>
          <w:szCs w:val="20"/>
          <w:lang w:eastAsia="en-US"/>
        </w:rPr>
        <w:t>s related to the</w:t>
      </w:r>
      <w:r w:rsidR="0005570F" w:rsidRPr="0057616E">
        <w:rPr>
          <w:sz w:val="20"/>
          <w:szCs w:val="20"/>
          <w:lang w:eastAsia="en-US"/>
        </w:rPr>
        <w:t xml:space="preserve"> time domain resource allocation for </w:t>
      </w:r>
      <w:r w:rsidR="00200972" w:rsidRPr="0057616E">
        <w:rPr>
          <w:sz w:val="20"/>
          <w:szCs w:val="20"/>
          <w:lang w:eastAsia="en-US"/>
        </w:rPr>
        <w:t xml:space="preserve">PRACH transmission </w:t>
      </w:r>
      <w:r w:rsidR="005E7D68" w:rsidRPr="0057616E">
        <w:rPr>
          <w:sz w:val="20"/>
          <w:szCs w:val="20"/>
          <w:lang w:eastAsia="en-US"/>
        </w:rPr>
        <w:t xml:space="preserve">are of interests. </w:t>
      </w:r>
      <w:proofErr w:type="gramStart"/>
      <w:r w:rsidR="005E7D68" w:rsidRPr="0057616E">
        <w:rPr>
          <w:sz w:val="20"/>
          <w:szCs w:val="20"/>
          <w:lang w:eastAsia="en-US"/>
        </w:rPr>
        <w:t>In particular</w:t>
      </w:r>
      <w:r w:rsidR="00E75EEF" w:rsidRPr="0057616E">
        <w:rPr>
          <w:sz w:val="20"/>
          <w:szCs w:val="20"/>
          <w:lang w:eastAsia="en-US"/>
        </w:rPr>
        <w:t xml:space="preserve">, </w:t>
      </w:r>
      <w:r w:rsidR="005D6E29" w:rsidRPr="0057616E">
        <w:rPr>
          <w:sz w:val="20"/>
          <w:szCs w:val="20"/>
          <w:lang w:eastAsia="en-US"/>
        </w:rPr>
        <w:t>PRACH</w:t>
      </w:r>
      <w:proofErr w:type="gramEnd"/>
      <w:r w:rsidR="005D6E29" w:rsidRPr="0057616E">
        <w:rPr>
          <w:sz w:val="20"/>
          <w:szCs w:val="20"/>
          <w:lang w:eastAsia="en-US"/>
        </w:rPr>
        <w:t xml:space="preserve"> configuration index (</w:t>
      </w:r>
      <w:proofErr w:type="spellStart"/>
      <w:r w:rsidR="005D6E29" w:rsidRPr="0057616E">
        <w:rPr>
          <w:i/>
          <w:iCs/>
          <w:sz w:val="20"/>
          <w:szCs w:val="20"/>
          <w:lang w:eastAsia="en-US"/>
        </w:rPr>
        <w:t>prach-ConfigurationIndex</w:t>
      </w:r>
      <w:proofErr w:type="spellEnd"/>
      <w:r w:rsidR="005D6E29" w:rsidRPr="0057616E">
        <w:rPr>
          <w:sz w:val="20"/>
          <w:szCs w:val="20"/>
          <w:lang w:eastAsia="en-US"/>
        </w:rPr>
        <w:t>)</w:t>
      </w:r>
      <w:r w:rsidR="001901E9" w:rsidRPr="0057616E">
        <w:rPr>
          <w:sz w:val="20"/>
          <w:szCs w:val="20"/>
          <w:lang w:eastAsia="en-US"/>
        </w:rPr>
        <w:t xml:space="preserve"> </w:t>
      </w:r>
      <w:r w:rsidR="006B5C78" w:rsidRPr="0057616E">
        <w:rPr>
          <w:sz w:val="20"/>
          <w:szCs w:val="20"/>
          <w:lang w:eastAsia="en-US"/>
        </w:rPr>
        <w:t>a</w:t>
      </w:r>
      <w:r w:rsidR="00636CD3" w:rsidRPr="0057616E">
        <w:rPr>
          <w:sz w:val="20"/>
          <w:szCs w:val="20"/>
          <w:lang w:eastAsia="en-US"/>
        </w:rPr>
        <w:t>s</w:t>
      </w:r>
      <w:r w:rsidR="00EC6A57" w:rsidRPr="0057616E">
        <w:rPr>
          <w:sz w:val="20"/>
          <w:szCs w:val="20"/>
          <w:lang w:eastAsia="en-US"/>
        </w:rPr>
        <w:t xml:space="preserve"> spec</w:t>
      </w:r>
      <w:r w:rsidR="005A1303" w:rsidRPr="0057616E">
        <w:rPr>
          <w:sz w:val="20"/>
          <w:szCs w:val="20"/>
          <w:lang w:eastAsia="en-US"/>
        </w:rPr>
        <w:t>ified in TS 38.211 (a s</w:t>
      </w:r>
      <w:r w:rsidR="004C42FA" w:rsidRPr="0057616E">
        <w:rPr>
          <w:sz w:val="20"/>
          <w:szCs w:val="20"/>
          <w:lang w:eastAsia="en-US"/>
        </w:rPr>
        <w:t>napshot of Table 6.3.3.</w:t>
      </w:r>
      <w:r w:rsidR="000B0B7F" w:rsidRPr="0057616E">
        <w:rPr>
          <w:sz w:val="20"/>
          <w:szCs w:val="20"/>
          <w:lang w:eastAsia="en-US"/>
        </w:rPr>
        <w:t>2-2 is provided above</w:t>
      </w:r>
      <w:r w:rsidR="005A1303" w:rsidRPr="0057616E">
        <w:rPr>
          <w:sz w:val="20"/>
          <w:szCs w:val="20"/>
          <w:lang w:eastAsia="en-US"/>
        </w:rPr>
        <w:t>)</w:t>
      </w:r>
      <w:r w:rsidR="00AA3D87" w:rsidRPr="0057616E">
        <w:rPr>
          <w:sz w:val="20"/>
          <w:szCs w:val="20"/>
          <w:lang w:eastAsia="en-US"/>
        </w:rPr>
        <w:t xml:space="preserve"> </w:t>
      </w:r>
      <w:r w:rsidR="00453B00" w:rsidRPr="0057616E">
        <w:rPr>
          <w:sz w:val="20"/>
          <w:szCs w:val="20"/>
          <w:lang w:eastAsia="en-US"/>
        </w:rPr>
        <w:t xml:space="preserve">provides configuration </w:t>
      </w:r>
      <w:r w:rsidR="00362BD2" w:rsidRPr="0057616E">
        <w:rPr>
          <w:sz w:val="20"/>
          <w:szCs w:val="20"/>
          <w:lang w:eastAsia="en-US"/>
        </w:rPr>
        <w:t>of</w:t>
      </w:r>
      <w:r w:rsidR="00620981" w:rsidRPr="0057616E">
        <w:rPr>
          <w:sz w:val="20"/>
          <w:szCs w:val="20"/>
          <w:lang w:eastAsia="en-US"/>
        </w:rPr>
        <w:t xml:space="preserve"> the</w:t>
      </w:r>
      <w:r w:rsidR="00453B00" w:rsidRPr="0057616E">
        <w:rPr>
          <w:sz w:val="20"/>
          <w:szCs w:val="20"/>
          <w:lang w:eastAsia="en-US"/>
        </w:rPr>
        <w:t xml:space="preserve"> time</w:t>
      </w:r>
      <w:r w:rsidR="0064315A" w:rsidRPr="0057616E">
        <w:rPr>
          <w:sz w:val="20"/>
          <w:szCs w:val="20"/>
          <w:lang w:eastAsia="en-US"/>
        </w:rPr>
        <w:t xml:space="preserve"> domain resource allocation for PRACH transmission</w:t>
      </w:r>
      <w:r w:rsidR="00362BD2" w:rsidRPr="0057616E">
        <w:rPr>
          <w:sz w:val="20"/>
          <w:szCs w:val="20"/>
          <w:lang w:eastAsia="en-US"/>
        </w:rPr>
        <w:t xml:space="preserve"> with</w:t>
      </w:r>
      <w:r w:rsidR="00746633" w:rsidRPr="0057616E">
        <w:rPr>
          <w:sz w:val="20"/>
          <w:szCs w:val="20"/>
          <w:lang w:eastAsia="en-US"/>
        </w:rPr>
        <w:t xml:space="preserve"> the following par</w:t>
      </w:r>
      <w:r w:rsidR="004527AF" w:rsidRPr="0057616E">
        <w:rPr>
          <w:sz w:val="20"/>
          <w:szCs w:val="20"/>
          <w:lang w:eastAsia="en-US"/>
        </w:rPr>
        <w:t>ameters</w:t>
      </w:r>
      <w:r w:rsidR="00A55286" w:rsidRPr="0057616E">
        <w:rPr>
          <w:sz w:val="20"/>
          <w:szCs w:val="20"/>
          <w:lang w:eastAsia="en-US"/>
        </w:rPr>
        <w:t>:</w:t>
      </w:r>
    </w:p>
    <w:p w14:paraId="6034E48C" w14:textId="1F869461" w:rsidR="00A55286" w:rsidRPr="0057616E" w:rsidRDefault="00263799" w:rsidP="00164683">
      <w:pPr>
        <w:pStyle w:val="ListParagraph"/>
        <w:numPr>
          <w:ilvl w:val="0"/>
          <w:numId w:val="23"/>
        </w:numPr>
        <w:spacing w:before="120" w:after="120"/>
        <w:rPr>
          <w:sz w:val="20"/>
          <w:szCs w:val="20"/>
          <w:lang w:eastAsia="en-US"/>
        </w:rPr>
      </w:pPr>
      <w:r w:rsidRPr="0057616E">
        <w:rPr>
          <w:sz w:val="20"/>
          <w:szCs w:val="20"/>
          <w:lang w:eastAsia="en-US"/>
        </w:rPr>
        <w:t>PRACH periodicity</w:t>
      </w:r>
    </w:p>
    <w:p w14:paraId="4A94FAC0" w14:textId="3837E7BD" w:rsidR="00263799" w:rsidRPr="0057616E" w:rsidRDefault="00263799" w:rsidP="00164683">
      <w:pPr>
        <w:pStyle w:val="ListParagraph"/>
        <w:numPr>
          <w:ilvl w:val="0"/>
          <w:numId w:val="23"/>
        </w:numPr>
        <w:spacing w:before="120" w:after="120"/>
        <w:rPr>
          <w:sz w:val="20"/>
          <w:szCs w:val="20"/>
          <w:lang w:eastAsia="en-US"/>
        </w:rPr>
      </w:pPr>
      <w:r w:rsidRPr="0057616E">
        <w:rPr>
          <w:sz w:val="20"/>
          <w:szCs w:val="20"/>
          <w:lang w:eastAsia="en-US"/>
        </w:rPr>
        <w:t xml:space="preserve">Sub-frame number(s) </w:t>
      </w:r>
      <w:r w:rsidR="002353D9" w:rsidRPr="0057616E">
        <w:rPr>
          <w:sz w:val="20"/>
          <w:szCs w:val="20"/>
          <w:lang w:eastAsia="en-US"/>
        </w:rPr>
        <w:t xml:space="preserve">containing </w:t>
      </w:r>
      <w:r w:rsidR="00D62929" w:rsidRPr="0057616E">
        <w:rPr>
          <w:sz w:val="20"/>
          <w:szCs w:val="20"/>
          <w:lang w:eastAsia="en-US"/>
        </w:rPr>
        <w:t xml:space="preserve">PRACH </w:t>
      </w:r>
      <w:proofErr w:type="gramStart"/>
      <w:r w:rsidR="00D62929" w:rsidRPr="0057616E">
        <w:rPr>
          <w:sz w:val="20"/>
          <w:szCs w:val="20"/>
          <w:lang w:eastAsia="en-US"/>
        </w:rPr>
        <w:t>slots</w:t>
      </w:r>
      <w:proofErr w:type="gramEnd"/>
    </w:p>
    <w:p w14:paraId="06723635" w14:textId="1064EF17" w:rsidR="00D62929" w:rsidRPr="0057616E" w:rsidRDefault="00D62929" w:rsidP="00164683">
      <w:pPr>
        <w:pStyle w:val="ListParagraph"/>
        <w:numPr>
          <w:ilvl w:val="0"/>
          <w:numId w:val="23"/>
        </w:numPr>
        <w:spacing w:before="120" w:after="120"/>
        <w:rPr>
          <w:sz w:val="20"/>
          <w:szCs w:val="20"/>
          <w:lang w:eastAsia="en-US"/>
        </w:rPr>
      </w:pPr>
      <w:r w:rsidRPr="0057616E">
        <w:rPr>
          <w:sz w:val="20"/>
          <w:szCs w:val="20"/>
          <w:lang w:eastAsia="en-US"/>
        </w:rPr>
        <w:lastRenderedPageBreak/>
        <w:t xml:space="preserve">The number of PRACH slots in a </w:t>
      </w:r>
      <w:r w:rsidR="00C00B7C" w:rsidRPr="0057616E">
        <w:rPr>
          <w:sz w:val="20"/>
          <w:szCs w:val="20"/>
          <w:lang w:eastAsia="en-US"/>
        </w:rPr>
        <w:t>sub-frame</w:t>
      </w:r>
    </w:p>
    <w:p w14:paraId="17BA08DA" w14:textId="77F5026B" w:rsidR="00C00B7C" w:rsidRPr="00572760" w:rsidRDefault="00C00B7C" w:rsidP="00572760">
      <w:pPr>
        <w:pStyle w:val="ListParagraph"/>
        <w:numPr>
          <w:ilvl w:val="0"/>
          <w:numId w:val="23"/>
        </w:numPr>
        <w:spacing w:before="120" w:after="120"/>
        <w:rPr>
          <w:sz w:val="20"/>
          <w:szCs w:val="20"/>
          <w:lang w:eastAsia="en-US"/>
        </w:rPr>
      </w:pPr>
      <w:r w:rsidRPr="0057616E">
        <w:rPr>
          <w:sz w:val="20"/>
          <w:szCs w:val="20"/>
          <w:lang w:eastAsia="en-US"/>
        </w:rPr>
        <w:t>The number of PRACH occasions in a PRACH slot.</w:t>
      </w:r>
    </w:p>
    <w:p w14:paraId="3D0CD032" w14:textId="7644E1F3" w:rsidR="00385899" w:rsidRDefault="009F3528" w:rsidP="00164683">
      <w:pPr>
        <w:spacing w:before="120" w:after="120"/>
        <w:rPr>
          <w:sz w:val="20"/>
          <w:szCs w:val="20"/>
          <w:lang w:eastAsia="en-US"/>
        </w:rPr>
      </w:pPr>
      <w:r w:rsidRPr="0057616E">
        <w:rPr>
          <w:sz w:val="20"/>
          <w:szCs w:val="20"/>
          <w:lang w:eastAsia="en-US"/>
        </w:rPr>
        <w:t xml:space="preserve">Adapting PRACH </w:t>
      </w:r>
      <w:r w:rsidR="001A6BFA" w:rsidRPr="0057616E">
        <w:rPr>
          <w:sz w:val="20"/>
          <w:szCs w:val="20"/>
          <w:lang w:eastAsia="en-US"/>
        </w:rPr>
        <w:t xml:space="preserve">parameters </w:t>
      </w:r>
      <w:r w:rsidRPr="0057616E">
        <w:rPr>
          <w:sz w:val="20"/>
          <w:szCs w:val="20"/>
          <w:lang w:eastAsia="en-US"/>
        </w:rPr>
        <w:t xml:space="preserve">can take </w:t>
      </w:r>
      <w:r w:rsidR="00241951" w:rsidRPr="0057616E">
        <w:rPr>
          <w:sz w:val="20"/>
          <w:szCs w:val="20"/>
          <w:lang w:eastAsia="en-US"/>
        </w:rPr>
        <w:t xml:space="preserve">the following </w:t>
      </w:r>
      <w:r w:rsidRPr="0057616E">
        <w:rPr>
          <w:sz w:val="20"/>
          <w:szCs w:val="20"/>
          <w:lang w:eastAsia="en-US"/>
        </w:rPr>
        <w:t xml:space="preserve">approaches </w:t>
      </w:r>
      <w:r w:rsidR="003864B3">
        <w:rPr>
          <w:sz w:val="20"/>
          <w:szCs w:val="20"/>
          <w:lang w:eastAsia="en-US"/>
        </w:rPr>
        <w:t xml:space="preserve">(illustrated in the below figure) </w:t>
      </w:r>
      <w:r w:rsidRPr="0057616E">
        <w:rPr>
          <w:sz w:val="20"/>
          <w:szCs w:val="20"/>
          <w:lang w:eastAsia="en-US"/>
        </w:rPr>
        <w:t>depending on the baseline</w:t>
      </w:r>
      <w:r w:rsidR="00690A48" w:rsidRPr="0057616E">
        <w:rPr>
          <w:sz w:val="20"/>
          <w:szCs w:val="20"/>
          <w:lang w:eastAsia="en-US"/>
        </w:rPr>
        <w:t xml:space="preserve"> PRACH configuration that is </w:t>
      </w:r>
      <w:r w:rsidR="00F516A6" w:rsidRPr="0057616E">
        <w:rPr>
          <w:sz w:val="20"/>
          <w:szCs w:val="20"/>
          <w:lang w:eastAsia="en-US"/>
        </w:rPr>
        <w:t>configured</w:t>
      </w:r>
      <w:r w:rsidR="00B64961" w:rsidRPr="0057616E">
        <w:rPr>
          <w:sz w:val="20"/>
          <w:szCs w:val="20"/>
          <w:lang w:eastAsia="en-US"/>
        </w:rPr>
        <w:t xml:space="preserve"> in SIB1</w:t>
      </w:r>
      <w:r w:rsidR="001A6BFA" w:rsidRPr="0057616E">
        <w:rPr>
          <w:sz w:val="20"/>
          <w:szCs w:val="20"/>
          <w:lang w:eastAsia="en-US"/>
        </w:rPr>
        <w:t>/RRC</w:t>
      </w:r>
      <w:r w:rsidRPr="0057616E">
        <w:rPr>
          <w:sz w:val="20"/>
          <w:szCs w:val="20"/>
          <w:lang w:eastAsia="en-US"/>
        </w:rPr>
        <w:t>.</w:t>
      </w:r>
    </w:p>
    <w:p w14:paraId="00DA4680" w14:textId="6875895D" w:rsidR="00007FC8" w:rsidRPr="00572760" w:rsidRDefault="00B64961" w:rsidP="00572760">
      <w:pPr>
        <w:pStyle w:val="ListParagraph"/>
        <w:numPr>
          <w:ilvl w:val="0"/>
          <w:numId w:val="24"/>
        </w:numPr>
        <w:spacing w:before="120" w:after="120"/>
        <w:rPr>
          <w:b/>
          <w:bCs/>
          <w:sz w:val="20"/>
          <w:szCs w:val="20"/>
          <w:lang w:eastAsia="en-US"/>
        </w:rPr>
      </w:pPr>
      <w:r w:rsidRPr="00572760">
        <w:rPr>
          <w:b/>
          <w:bCs/>
          <w:sz w:val="20"/>
          <w:szCs w:val="20"/>
          <w:lang w:eastAsia="en-US"/>
        </w:rPr>
        <w:t>Approach 1</w:t>
      </w:r>
      <w:r w:rsidR="00D66F4E" w:rsidRPr="00572760">
        <w:rPr>
          <w:b/>
          <w:bCs/>
          <w:sz w:val="20"/>
          <w:szCs w:val="20"/>
          <w:lang w:eastAsia="en-US"/>
        </w:rPr>
        <w:t xml:space="preserve">: </w:t>
      </w:r>
      <w:r w:rsidRPr="00572760">
        <w:rPr>
          <w:sz w:val="20"/>
          <w:szCs w:val="20"/>
          <w:lang w:eastAsia="en-US"/>
        </w:rPr>
        <w:t xml:space="preserve">Baseline configuration </w:t>
      </w:r>
      <w:r w:rsidR="002C46E3" w:rsidRPr="00572760">
        <w:rPr>
          <w:sz w:val="20"/>
          <w:szCs w:val="20"/>
          <w:lang w:eastAsia="en-US"/>
        </w:rPr>
        <w:t xml:space="preserve">is </w:t>
      </w:r>
      <w:r w:rsidRPr="00572760">
        <w:rPr>
          <w:sz w:val="20"/>
          <w:szCs w:val="20"/>
          <w:lang w:eastAsia="en-US"/>
        </w:rPr>
        <w:t>indicated in SIB1</w:t>
      </w:r>
      <w:r w:rsidR="00D66F4E" w:rsidRPr="00572760">
        <w:rPr>
          <w:sz w:val="20"/>
          <w:szCs w:val="20"/>
          <w:lang w:eastAsia="en-US"/>
        </w:rPr>
        <w:t>/RRC configuration</w:t>
      </w:r>
      <w:r w:rsidR="00434423" w:rsidRPr="00572760">
        <w:rPr>
          <w:sz w:val="20"/>
          <w:szCs w:val="20"/>
          <w:lang w:eastAsia="en-US"/>
        </w:rPr>
        <w:t xml:space="preserve"> </w:t>
      </w:r>
      <w:r w:rsidR="009C2F1B" w:rsidRPr="00572760">
        <w:rPr>
          <w:sz w:val="20"/>
          <w:szCs w:val="20"/>
          <w:lang w:eastAsia="en-US"/>
        </w:rPr>
        <w:t>that is used by legacy UEs and</w:t>
      </w:r>
      <w:r w:rsidR="00E4504A" w:rsidRPr="00572760">
        <w:rPr>
          <w:sz w:val="20"/>
          <w:szCs w:val="20"/>
          <w:lang w:eastAsia="en-US"/>
        </w:rPr>
        <w:t xml:space="preserve"> potentially</w:t>
      </w:r>
      <w:r w:rsidR="009C2F1B" w:rsidRPr="00572760">
        <w:rPr>
          <w:sz w:val="20"/>
          <w:szCs w:val="20"/>
          <w:lang w:eastAsia="en-US"/>
        </w:rPr>
        <w:t xml:space="preserve"> </w:t>
      </w:r>
      <w:r w:rsidR="004C234D" w:rsidRPr="00572760">
        <w:rPr>
          <w:sz w:val="20"/>
          <w:szCs w:val="20"/>
          <w:lang w:eastAsia="en-US"/>
        </w:rPr>
        <w:t xml:space="preserve">used by </w:t>
      </w:r>
      <w:r w:rsidR="00CA3264" w:rsidRPr="00572760">
        <w:rPr>
          <w:sz w:val="20"/>
          <w:szCs w:val="20"/>
          <w:lang w:eastAsia="en-US"/>
        </w:rPr>
        <w:t xml:space="preserve">R19 UEs </w:t>
      </w:r>
      <w:r w:rsidR="00434423" w:rsidRPr="00572760">
        <w:rPr>
          <w:sz w:val="20"/>
          <w:szCs w:val="20"/>
          <w:lang w:eastAsia="en-US"/>
        </w:rPr>
        <w:t>while</w:t>
      </w:r>
      <w:r w:rsidR="00907907" w:rsidRPr="00572760">
        <w:rPr>
          <w:sz w:val="20"/>
          <w:szCs w:val="20"/>
          <w:lang w:eastAsia="en-US"/>
        </w:rPr>
        <w:t xml:space="preserve"> </w:t>
      </w:r>
      <w:r w:rsidR="008E09D7" w:rsidRPr="00572760">
        <w:rPr>
          <w:sz w:val="20"/>
          <w:szCs w:val="20"/>
          <w:lang w:eastAsia="en-US"/>
        </w:rPr>
        <w:t>R19 UEs can be provided with additional P</w:t>
      </w:r>
      <w:r w:rsidR="00907907" w:rsidRPr="00572760">
        <w:rPr>
          <w:sz w:val="20"/>
          <w:szCs w:val="20"/>
          <w:lang w:eastAsia="en-US"/>
        </w:rPr>
        <w:t xml:space="preserve">RACH </w:t>
      </w:r>
      <w:r w:rsidR="00E17C0A">
        <w:rPr>
          <w:sz w:val="20"/>
          <w:szCs w:val="20"/>
          <w:lang w:eastAsia="en-US"/>
        </w:rPr>
        <w:t>resources</w:t>
      </w:r>
      <w:r w:rsidR="00907907" w:rsidRPr="00572760">
        <w:rPr>
          <w:sz w:val="20"/>
          <w:szCs w:val="20"/>
          <w:lang w:eastAsia="en-US"/>
        </w:rPr>
        <w:t>.</w:t>
      </w:r>
      <w:r w:rsidR="003342F2" w:rsidRPr="00572760">
        <w:rPr>
          <w:sz w:val="20"/>
          <w:szCs w:val="20"/>
          <w:lang w:eastAsia="en-US"/>
        </w:rPr>
        <w:t xml:space="preserve"> </w:t>
      </w:r>
    </w:p>
    <w:p w14:paraId="2B031673" w14:textId="5A65D5E0" w:rsidR="0001645F" w:rsidRPr="0042760E" w:rsidRDefault="00907907" w:rsidP="0042760E">
      <w:pPr>
        <w:pStyle w:val="ListParagraph"/>
        <w:numPr>
          <w:ilvl w:val="0"/>
          <w:numId w:val="25"/>
        </w:numPr>
        <w:spacing w:before="120" w:after="120"/>
        <w:rPr>
          <w:sz w:val="20"/>
          <w:szCs w:val="20"/>
          <w:lang w:eastAsia="en-US"/>
        </w:rPr>
      </w:pPr>
      <w:r w:rsidRPr="00007FC8">
        <w:rPr>
          <w:b/>
          <w:sz w:val="20"/>
          <w:szCs w:val="20"/>
          <w:lang w:eastAsia="en-US"/>
        </w:rPr>
        <w:t>Approach 2</w:t>
      </w:r>
      <w:r w:rsidR="00D66F4E" w:rsidRPr="00007FC8">
        <w:rPr>
          <w:b/>
          <w:sz w:val="20"/>
          <w:szCs w:val="20"/>
          <w:lang w:eastAsia="en-US"/>
        </w:rPr>
        <w:t xml:space="preserve">: </w:t>
      </w:r>
      <w:r w:rsidRPr="00007FC8">
        <w:rPr>
          <w:sz w:val="20"/>
          <w:szCs w:val="20"/>
          <w:lang w:eastAsia="en-US"/>
        </w:rPr>
        <w:t xml:space="preserve">Baseline configuration </w:t>
      </w:r>
      <w:r w:rsidR="001B7E48" w:rsidRPr="00007FC8">
        <w:rPr>
          <w:sz w:val="20"/>
          <w:szCs w:val="20"/>
          <w:lang w:eastAsia="en-US"/>
        </w:rPr>
        <w:t xml:space="preserve">is </w:t>
      </w:r>
      <w:r w:rsidRPr="00007FC8">
        <w:rPr>
          <w:sz w:val="20"/>
          <w:szCs w:val="20"/>
          <w:lang w:eastAsia="en-US"/>
        </w:rPr>
        <w:t>indicated in SIB1</w:t>
      </w:r>
      <w:r w:rsidR="000C5095" w:rsidRPr="00007FC8">
        <w:rPr>
          <w:sz w:val="20"/>
          <w:szCs w:val="20"/>
          <w:lang w:eastAsia="en-US"/>
        </w:rPr>
        <w:t>/RRC</w:t>
      </w:r>
      <w:r w:rsidR="00434423" w:rsidRPr="00007FC8">
        <w:rPr>
          <w:sz w:val="20"/>
          <w:szCs w:val="20"/>
          <w:lang w:eastAsia="en-US"/>
        </w:rPr>
        <w:t xml:space="preserve"> </w:t>
      </w:r>
      <w:r w:rsidR="00A0555D" w:rsidRPr="00572760">
        <w:rPr>
          <w:sz w:val="20"/>
          <w:szCs w:val="20"/>
          <w:lang w:eastAsia="en-US"/>
        </w:rPr>
        <w:t xml:space="preserve">that is used by both legacy UEs and </w:t>
      </w:r>
      <w:r w:rsidR="001B7E48" w:rsidRPr="00572760">
        <w:rPr>
          <w:sz w:val="20"/>
          <w:szCs w:val="20"/>
          <w:lang w:eastAsia="en-US"/>
        </w:rPr>
        <w:t xml:space="preserve">potentially used </w:t>
      </w:r>
      <w:r w:rsidR="00A0555D" w:rsidRPr="00572760">
        <w:rPr>
          <w:sz w:val="20"/>
          <w:szCs w:val="20"/>
          <w:lang w:eastAsia="en-US"/>
        </w:rPr>
        <w:t xml:space="preserve">R19 UEs </w:t>
      </w:r>
      <w:r w:rsidR="00434423" w:rsidRPr="00007FC8">
        <w:rPr>
          <w:sz w:val="20"/>
          <w:szCs w:val="20"/>
          <w:lang w:eastAsia="en-US"/>
        </w:rPr>
        <w:t xml:space="preserve">while </w:t>
      </w:r>
      <w:r w:rsidR="008F2F6A" w:rsidRPr="00007FC8">
        <w:rPr>
          <w:sz w:val="20"/>
          <w:szCs w:val="20"/>
          <w:lang w:eastAsia="en-US"/>
        </w:rPr>
        <w:t xml:space="preserve">the R19 UEs is provided with some indication to </w:t>
      </w:r>
      <w:r w:rsidR="00A86449" w:rsidRPr="00007FC8">
        <w:rPr>
          <w:sz w:val="20"/>
          <w:szCs w:val="20"/>
          <w:lang w:eastAsia="en-US"/>
        </w:rPr>
        <w:t>not use</w:t>
      </w:r>
      <w:r w:rsidR="00434423" w:rsidRPr="00007FC8">
        <w:rPr>
          <w:sz w:val="20"/>
          <w:szCs w:val="20"/>
          <w:lang w:eastAsia="en-US"/>
        </w:rPr>
        <w:t xml:space="preserve"> </w:t>
      </w:r>
      <w:r w:rsidR="00451962" w:rsidRPr="00007FC8">
        <w:rPr>
          <w:sz w:val="20"/>
          <w:szCs w:val="20"/>
          <w:lang w:eastAsia="en-US"/>
        </w:rPr>
        <w:t xml:space="preserve">a subset of </w:t>
      </w:r>
      <w:r w:rsidR="003829CC" w:rsidRPr="00007FC8">
        <w:rPr>
          <w:sz w:val="20"/>
          <w:szCs w:val="20"/>
          <w:lang w:eastAsia="en-US"/>
        </w:rPr>
        <w:t>P</w:t>
      </w:r>
      <w:r w:rsidR="00451962" w:rsidRPr="00572760">
        <w:rPr>
          <w:sz w:val="20"/>
          <w:szCs w:val="20"/>
          <w:lang w:eastAsia="en-US"/>
        </w:rPr>
        <w:t xml:space="preserve">RACH </w:t>
      </w:r>
      <w:r w:rsidR="00A45251">
        <w:rPr>
          <w:sz w:val="20"/>
          <w:szCs w:val="20"/>
          <w:lang w:eastAsia="en-US"/>
        </w:rPr>
        <w:t>resources</w:t>
      </w:r>
      <w:r w:rsidR="00451962" w:rsidRPr="00572760">
        <w:rPr>
          <w:sz w:val="20"/>
          <w:szCs w:val="20"/>
          <w:lang w:eastAsia="en-US"/>
        </w:rPr>
        <w:t>.</w:t>
      </w:r>
      <w:r w:rsidR="003829CC" w:rsidRPr="00007FC8">
        <w:rPr>
          <w:sz w:val="20"/>
          <w:szCs w:val="20"/>
          <w:lang w:eastAsia="en-US"/>
        </w:rPr>
        <w:t xml:space="preserve"> </w:t>
      </w:r>
    </w:p>
    <w:p w14:paraId="58589909" w14:textId="3B01E226" w:rsidR="0001645F" w:rsidRPr="00572760" w:rsidRDefault="001B16A0" w:rsidP="00164683">
      <w:pPr>
        <w:spacing w:before="120" w:after="120"/>
        <w:rPr>
          <w:sz w:val="20"/>
          <w:szCs w:val="20"/>
          <w:lang w:eastAsia="en-US"/>
        </w:rPr>
      </w:pPr>
      <w:r w:rsidRPr="0057616E">
        <w:rPr>
          <w:noProof/>
          <w:sz w:val="20"/>
          <w:szCs w:val="20"/>
          <w:lang w:eastAsia="en-US"/>
        </w:rPr>
        <mc:AlternateContent>
          <mc:Choice Requires="wpg">
            <w:drawing>
              <wp:anchor distT="0" distB="0" distL="114300" distR="114300" simplePos="0" relativeHeight="251655168" behindDoc="0" locked="0" layoutInCell="1" allowOverlap="1" wp14:anchorId="31608345" wp14:editId="516336D6">
                <wp:simplePos x="0" y="0"/>
                <wp:positionH relativeFrom="column">
                  <wp:posOffset>41910</wp:posOffset>
                </wp:positionH>
                <wp:positionV relativeFrom="paragraph">
                  <wp:posOffset>154940</wp:posOffset>
                </wp:positionV>
                <wp:extent cx="5908675" cy="1485900"/>
                <wp:effectExtent l="0" t="0" r="15875" b="0"/>
                <wp:wrapTopAndBottom/>
                <wp:docPr id="82" name="Group 82">
                  <a:extLst xmlns:a="http://schemas.openxmlformats.org/drawingml/2006/main">
                    <a:ext uri="{FF2B5EF4-FFF2-40B4-BE49-F238E27FC236}">
                      <a16:creationId xmlns:a16="http://schemas.microsoft.com/office/drawing/2014/main" id="{6C8B904B-0D1D-30BE-E33F-C56D1AA3BF1C}"/>
                    </a:ext>
                  </a:extLst>
                </wp:docPr>
                <wp:cNvGraphicFramePr/>
                <a:graphic xmlns:a="http://schemas.openxmlformats.org/drawingml/2006/main">
                  <a:graphicData uri="http://schemas.microsoft.com/office/word/2010/wordprocessingGroup">
                    <wpg:wgp>
                      <wpg:cNvGrpSpPr/>
                      <wpg:grpSpPr>
                        <a:xfrm>
                          <a:off x="0" y="0"/>
                          <a:ext cx="5908675" cy="1485900"/>
                          <a:chOff x="0" y="0"/>
                          <a:chExt cx="11516353" cy="2816452"/>
                        </a:xfrm>
                      </wpg:grpSpPr>
                      <wps:wsp>
                        <wps:cNvPr id="1133954770" name="Rectangle: Rounded Corners 1133954770">
                          <a:extLst>
                            <a:ext uri="{FF2B5EF4-FFF2-40B4-BE49-F238E27FC236}">
                              <a16:creationId xmlns:a16="http://schemas.microsoft.com/office/drawing/2014/main" id="{093CAC8F-95F3-9906-E34B-783CF923EEE2}"/>
                            </a:ext>
                          </a:extLst>
                        </wps:cNvPr>
                        <wps:cNvSpPr/>
                        <wps:spPr>
                          <a:xfrm>
                            <a:off x="169012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12279618" name="Rectangle: Rounded Corners 1712279618">
                          <a:extLst>
                            <a:ext uri="{FF2B5EF4-FFF2-40B4-BE49-F238E27FC236}">
                              <a16:creationId xmlns:a16="http://schemas.microsoft.com/office/drawing/2014/main" id="{E3718CB9-DDA1-7A7B-AD30-36F57A7BB2DA}"/>
                            </a:ext>
                          </a:extLst>
                        </wps:cNvPr>
                        <wps:cNvSpPr/>
                        <wps:spPr>
                          <a:xfrm>
                            <a:off x="2017290" y="588504"/>
                            <a:ext cx="327170" cy="302003"/>
                          </a:xfrm>
                          <a:prstGeom prst="roundRect">
                            <a:avLst>
                              <a:gd name="adj" fmla="val 5628"/>
                            </a:avLst>
                          </a:prstGeom>
                          <a:solidFill>
                            <a:schemeClr val="accent5"/>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8409891" name="Rectangle: Rounded Corners 38409891">
                          <a:extLst>
                            <a:ext uri="{FF2B5EF4-FFF2-40B4-BE49-F238E27FC236}">
                              <a16:creationId xmlns:a16="http://schemas.microsoft.com/office/drawing/2014/main" id="{E1D80C78-13B4-49CF-2992-15ECC7C83A28}"/>
                            </a:ext>
                          </a:extLst>
                        </wps:cNvPr>
                        <wps:cNvSpPr/>
                        <wps:spPr>
                          <a:xfrm>
                            <a:off x="234446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144504" name="Rectangle: Rounded Corners 9144504">
                          <a:extLst>
                            <a:ext uri="{FF2B5EF4-FFF2-40B4-BE49-F238E27FC236}">
                              <a16:creationId xmlns:a16="http://schemas.microsoft.com/office/drawing/2014/main" id="{C38919F3-408A-229A-7986-1716AB00A3D2}"/>
                            </a:ext>
                          </a:extLst>
                        </wps:cNvPr>
                        <wps:cNvSpPr/>
                        <wps:spPr>
                          <a:xfrm>
                            <a:off x="267163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59403544" name="Rectangle: Rounded Corners 2059403544">
                          <a:extLst>
                            <a:ext uri="{FF2B5EF4-FFF2-40B4-BE49-F238E27FC236}">
                              <a16:creationId xmlns:a16="http://schemas.microsoft.com/office/drawing/2014/main" id="{85781B7B-A447-8DB3-E498-B63A9EA1A92B}"/>
                            </a:ext>
                          </a:extLst>
                        </wps:cNvPr>
                        <wps:cNvSpPr/>
                        <wps:spPr>
                          <a:xfrm>
                            <a:off x="299880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75848305" name="Rectangle: Rounded Corners 1075848305">
                          <a:extLst>
                            <a:ext uri="{FF2B5EF4-FFF2-40B4-BE49-F238E27FC236}">
                              <a16:creationId xmlns:a16="http://schemas.microsoft.com/office/drawing/2014/main" id="{4675A007-05A8-0E53-4D94-7B2EC49A30A9}"/>
                            </a:ext>
                          </a:extLst>
                        </wps:cNvPr>
                        <wps:cNvSpPr/>
                        <wps:spPr>
                          <a:xfrm>
                            <a:off x="332597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11370208" name="Rectangle: Rounded Corners 2011370208">
                          <a:extLst>
                            <a:ext uri="{FF2B5EF4-FFF2-40B4-BE49-F238E27FC236}">
                              <a16:creationId xmlns:a16="http://schemas.microsoft.com/office/drawing/2014/main" id="{1789E7D9-BA79-D1B2-3C80-B7FA5370DB2E}"/>
                            </a:ext>
                          </a:extLst>
                        </wps:cNvPr>
                        <wps:cNvSpPr/>
                        <wps:spPr>
                          <a:xfrm>
                            <a:off x="365314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49294752" name="Rectangle: Rounded Corners 449294752">
                          <a:extLst>
                            <a:ext uri="{FF2B5EF4-FFF2-40B4-BE49-F238E27FC236}">
                              <a16:creationId xmlns:a16="http://schemas.microsoft.com/office/drawing/2014/main" id="{1740DB76-79DF-CDB0-98CA-F57198B2B0B0}"/>
                            </a:ext>
                          </a:extLst>
                        </wps:cNvPr>
                        <wps:cNvSpPr/>
                        <wps:spPr>
                          <a:xfrm>
                            <a:off x="398031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20113917" name="Rectangle: Rounded Corners 420113917">
                          <a:extLst>
                            <a:ext uri="{FF2B5EF4-FFF2-40B4-BE49-F238E27FC236}">
                              <a16:creationId xmlns:a16="http://schemas.microsoft.com/office/drawing/2014/main" id="{3BA55493-1019-140B-1356-F12E81A77E99}"/>
                            </a:ext>
                          </a:extLst>
                        </wps:cNvPr>
                        <wps:cNvSpPr/>
                        <wps:spPr>
                          <a:xfrm>
                            <a:off x="430748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70581762" name="Rectangle: Rounded Corners 1370581762">
                          <a:extLst>
                            <a:ext uri="{FF2B5EF4-FFF2-40B4-BE49-F238E27FC236}">
                              <a16:creationId xmlns:a16="http://schemas.microsoft.com/office/drawing/2014/main" id="{C584353C-84B2-B5BF-C85B-B61F876E908F}"/>
                            </a:ext>
                          </a:extLst>
                        </wps:cNvPr>
                        <wps:cNvSpPr/>
                        <wps:spPr>
                          <a:xfrm>
                            <a:off x="463465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57103660" name="Rectangle: Rounded Corners 1457103660">
                          <a:extLst>
                            <a:ext uri="{FF2B5EF4-FFF2-40B4-BE49-F238E27FC236}">
                              <a16:creationId xmlns:a16="http://schemas.microsoft.com/office/drawing/2014/main" id="{864830E0-8836-A8F1-80A5-2B039E0E37A8}"/>
                            </a:ext>
                          </a:extLst>
                        </wps:cNvPr>
                        <wps:cNvSpPr/>
                        <wps:spPr>
                          <a:xfrm>
                            <a:off x="497462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27593314" name="Rectangle: Rounded Corners 1527593314">
                          <a:extLst>
                            <a:ext uri="{FF2B5EF4-FFF2-40B4-BE49-F238E27FC236}">
                              <a16:creationId xmlns:a16="http://schemas.microsoft.com/office/drawing/2014/main" id="{E0A5BE70-ACE0-8DA8-4D5E-0529ED893EA7}"/>
                            </a:ext>
                          </a:extLst>
                        </wps:cNvPr>
                        <wps:cNvSpPr/>
                        <wps:spPr>
                          <a:xfrm>
                            <a:off x="530179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22578996" name="Rectangle: Rounded Corners 1122578996">
                          <a:extLst>
                            <a:ext uri="{FF2B5EF4-FFF2-40B4-BE49-F238E27FC236}">
                              <a16:creationId xmlns:a16="http://schemas.microsoft.com/office/drawing/2014/main" id="{74855790-96A0-D143-3D02-051B85616C7E}"/>
                            </a:ext>
                          </a:extLst>
                        </wps:cNvPr>
                        <wps:cNvSpPr/>
                        <wps:spPr>
                          <a:xfrm>
                            <a:off x="562896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95431019" name="Rectangle: Rounded Corners 1495431019">
                          <a:extLst>
                            <a:ext uri="{FF2B5EF4-FFF2-40B4-BE49-F238E27FC236}">
                              <a16:creationId xmlns:a16="http://schemas.microsoft.com/office/drawing/2014/main" id="{BEFA0C23-5031-AD58-BFF3-7F215A0E3641}"/>
                            </a:ext>
                          </a:extLst>
                        </wps:cNvPr>
                        <wps:cNvSpPr/>
                        <wps:spPr>
                          <a:xfrm>
                            <a:off x="595613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7333275" name="Rectangle: Rounded Corners 217333275">
                          <a:extLst>
                            <a:ext uri="{FF2B5EF4-FFF2-40B4-BE49-F238E27FC236}">
                              <a16:creationId xmlns:a16="http://schemas.microsoft.com/office/drawing/2014/main" id="{B7C8D459-8939-D6D9-3115-3C4556CAD739}"/>
                            </a:ext>
                          </a:extLst>
                        </wps:cNvPr>
                        <wps:cNvSpPr/>
                        <wps:spPr>
                          <a:xfrm>
                            <a:off x="628330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64585115" name="Rectangle: Rounded Corners 1064585115">
                          <a:extLst>
                            <a:ext uri="{FF2B5EF4-FFF2-40B4-BE49-F238E27FC236}">
                              <a16:creationId xmlns:a16="http://schemas.microsoft.com/office/drawing/2014/main" id="{AAC06701-73CB-CEC1-8187-322E7C1CC39E}"/>
                            </a:ext>
                          </a:extLst>
                        </wps:cNvPr>
                        <wps:cNvSpPr/>
                        <wps:spPr>
                          <a:xfrm>
                            <a:off x="661047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90721363" name="Rectangle: Rounded Corners 1490721363">
                          <a:extLst>
                            <a:ext uri="{FF2B5EF4-FFF2-40B4-BE49-F238E27FC236}">
                              <a16:creationId xmlns:a16="http://schemas.microsoft.com/office/drawing/2014/main" id="{3FB855C2-CE9F-C4BC-F7A2-DAD155617433}"/>
                            </a:ext>
                          </a:extLst>
                        </wps:cNvPr>
                        <wps:cNvSpPr/>
                        <wps:spPr>
                          <a:xfrm>
                            <a:off x="693764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02898016" name="Rectangle: Rounded Corners 1102898016">
                          <a:extLst>
                            <a:ext uri="{FF2B5EF4-FFF2-40B4-BE49-F238E27FC236}">
                              <a16:creationId xmlns:a16="http://schemas.microsoft.com/office/drawing/2014/main" id="{09E545A5-C298-1728-DAC6-EC94DA9D820D}"/>
                            </a:ext>
                          </a:extLst>
                        </wps:cNvPr>
                        <wps:cNvSpPr/>
                        <wps:spPr>
                          <a:xfrm>
                            <a:off x="726481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92743603" name="Rectangle: Rounded Corners 1292743603">
                          <a:extLst>
                            <a:ext uri="{FF2B5EF4-FFF2-40B4-BE49-F238E27FC236}">
                              <a16:creationId xmlns:a16="http://schemas.microsoft.com/office/drawing/2014/main" id="{4867B252-81EA-37E2-0BD7-5CF56F4E070E}"/>
                            </a:ext>
                          </a:extLst>
                        </wps:cNvPr>
                        <wps:cNvSpPr/>
                        <wps:spPr>
                          <a:xfrm>
                            <a:off x="759198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80892160" name="Rectangle: Rounded Corners 1980892160">
                          <a:extLst>
                            <a:ext uri="{FF2B5EF4-FFF2-40B4-BE49-F238E27FC236}">
                              <a16:creationId xmlns:a16="http://schemas.microsoft.com/office/drawing/2014/main" id="{AD1A0D79-8306-2CA0-72B8-741E3AE6213D}"/>
                            </a:ext>
                          </a:extLst>
                        </wps:cNvPr>
                        <wps:cNvSpPr/>
                        <wps:spPr>
                          <a:xfrm>
                            <a:off x="791915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75094061" name="Rectangle: Rounded Corners 1675094061">
                          <a:extLst>
                            <a:ext uri="{FF2B5EF4-FFF2-40B4-BE49-F238E27FC236}">
                              <a16:creationId xmlns:a16="http://schemas.microsoft.com/office/drawing/2014/main" id="{97BEB7CB-9E54-B995-A53D-61C8723482D7}"/>
                            </a:ext>
                          </a:extLst>
                        </wps:cNvPr>
                        <wps:cNvSpPr/>
                        <wps:spPr>
                          <a:xfrm>
                            <a:off x="824465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0867956" name="Rectangle: Rounded Corners 160867956">
                          <a:extLst>
                            <a:ext uri="{FF2B5EF4-FFF2-40B4-BE49-F238E27FC236}">
                              <a16:creationId xmlns:a16="http://schemas.microsoft.com/office/drawing/2014/main" id="{91E76A1F-DC20-C26B-E734-BAC9D0332F78}"/>
                            </a:ext>
                          </a:extLst>
                        </wps:cNvPr>
                        <wps:cNvSpPr/>
                        <wps:spPr>
                          <a:xfrm>
                            <a:off x="8571823" y="588504"/>
                            <a:ext cx="327170" cy="302003"/>
                          </a:xfrm>
                          <a:prstGeom prst="roundRect">
                            <a:avLst>
                              <a:gd name="adj" fmla="val 5628"/>
                            </a:avLst>
                          </a:prstGeom>
                          <a:solidFill>
                            <a:schemeClr val="accent5"/>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06882551" name="Rectangle: Rounded Corners 1206882551">
                          <a:extLst>
                            <a:ext uri="{FF2B5EF4-FFF2-40B4-BE49-F238E27FC236}">
                              <a16:creationId xmlns:a16="http://schemas.microsoft.com/office/drawing/2014/main" id="{6B668262-5145-C491-C48F-841868A3A17D}"/>
                            </a:ext>
                          </a:extLst>
                        </wps:cNvPr>
                        <wps:cNvSpPr/>
                        <wps:spPr>
                          <a:xfrm>
                            <a:off x="889899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30389320" name="Rectangle: Rounded Corners 1130389320">
                          <a:extLst>
                            <a:ext uri="{FF2B5EF4-FFF2-40B4-BE49-F238E27FC236}">
                              <a16:creationId xmlns:a16="http://schemas.microsoft.com/office/drawing/2014/main" id="{8F5A5ABC-7E90-D09F-1072-9FA8C4EF6190}"/>
                            </a:ext>
                          </a:extLst>
                        </wps:cNvPr>
                        <wps:cNvSpPr/>
                        <wps:spPr>
                          <a:xfrm>
                            <a:off x="922616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66501082" name="Rectangle: Rounded Corners 1866501082">
                          <a:extLst>
                            <a:ext uri="{FF2B5EF4-FFF2-40B4-BE49-F238E27FC236}">
                              <a16:creationId xmlns:a16="http://schemas.microsoft.com/office/drawing/2014/main" id="{A4AE0170-5079-09D1-BB85-7D022B8F93A4}"/>
                            </a:ext>
                          </a:extLst>
                        </wps:cNvPr>
                        <wps:cNvSpPr/>
                        <wps:spPr>
                          <a:xfrm>
                            <a:off x="955333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46910442" name="Rectangle: Rounded Corners 1646910442">
                          <a:extLst>
                            <a:ext uri="{FF2B5EF4-FFF2-40B4-BE49-F238E27FC236}">
                              <a16:creationId xmlns:a16="http://schemas.microsoft.com/office/drawing/2014/main" id="{1FD2D008-1E4A-60D3-837E-D88FB0B8E11B}"/>
                            </a:ext>
                          </a:extLst>
                        </wps:cNvPr>
                        <wps:cNvSpPr/>
                        <wps:spPr>
                          <a:xfrm>
                            <a:off x="988050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0297796" name="Rectangle: Rounded Corners 960297796">
                          <a:extLst>
                            <a:ext uri="{FF2B5EF4-FFF2-40B4-BE49-F238E27FC236}">
                              <a16:creationId xmlns:a16="http://schemas.microsoft.com/office/drawing/2014/main" id="{30283460-8270-56F0-11DB-D73AB1E6C635}"/>
                            </a:ext>
                          </a:extLst>
                        </wps:cNvPr>
                        <wps:cNvSpPr/>
                        <wps:spPr>
                          <a:xfrm>
                            <a:off x="1020767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09112551" name="Rectangle: Rounded Corners 1109112551">
                          <a:extLst>
                            <a:ext uri="{FF2B5EF4-FFF2-40B4-BE49-F238E27FC236}">
                              <a16:creationId xmlns:a16="http://schemas.microsoft.com/office/drawing/2014/main" id="{9D857FDF-9E49-66DD-E72C-DE2036E3E163}"/>
                            </a:ext>
                          </a:extLst>
                        </wps:cNvPr>
                        <wps:cNvSpPr/>
                        <wps:spPr>
                          <a:xfrm>
                            <a:off x="1053484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59800417" name="Rectangle: Rounded Corners 459800417">
                          <a:extLst>
                            <a:ext uri="{FF2B5EF4-FFF2-40B4-BE49-F238E27FC236}">
                              <a16:creationId xmlns:a16="http://schemas.microsoft.com/office/drawing/2014/main" id="{2C48D877-40B1-3D19-E60A-17BE0683FAD3}"/>
                            </a:ext>
                          </a:extLst>
                        </wps:cNvPr>
                        <wps:cNvSpPr/>
                        <wps:spPr>
                          <a:xfrm>
                            <a:off x="1086201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11605470" name="Rectangle: Rounded Corners 511605470">
                          <a:extLst>
                            <a:ext uri="{FF2B5EF4-FFF2-40B4-BE49-F238E27FC236}">
                              <a16:creationId xmlns:a16="http://schemas.microsoft.com/office/drawing/2014/main" id="{3FA2BE67-C9C1-43C0-10F4-84E691E59E00}"/>
                            </a:ext>
                          </a:extLst>
                        </wps:cNvPr>
                        <wps:cNvSpPr/>
                        <wps:spPr>
                          <a:xfrm>
                            <a:off x="1118918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9559037" name="Straight Arrow Connector 1709559037">
                          <a:extLst>
                            <a:ext uri="{FF2B5EF4-FFF2-40B4-BE49-F238E27FC236}">
                              <a16:creationId xmlns:a16="http://schemas.microsoft.com/office/drawing/2014/main" id="{01FE7439-FE47-20CE-2FA3-87F77641025A}"/>
                            </a:ext>
                          </a:extLst>
                        </wps:cNvPr>
                        <wps:cNvCnPr/>
                        <wps:spPr>
                          <a:xfrm>
                            <a:off x="1690120" y="375523"/>
                            <a:ext cx="328450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6129047" name="Straight Connector 1336129047">
                          <a:extLst>
                            <a:ext uri="{FF2B5EF4-FFF2-40B4-BE49-F238E27FC236}">
                              <a16:creationId xmlns:a16="http://schemas.microsoft.com/office/drawing/2014/main" id="{2C9EE3A0-1EFF-16FB-056F-C046E04B5D0E}"/>
                            </a:ext>
                          </a:extLst>
                        </wps:cNvPr>
                        <wps:cNvCnPr>
                          <a:cxnSpLocks/>
                        </wps:cNvCnPr>
                        <wps:spPr>
                          <a:xfrm>
                            <a:off x="4974621" y="235982"/>
                            <a:ext cx="0" cy="2667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4546621" name="Straight Connector 334546621">
                          <a:extLst>
                            <a:ext uri="{FF2B5EF4-FFF2-40B4-BE49-F238E27FC236}">
                              <a16:creationId xmlns:a16="http://schemas.microsoft.com/office/drawing/2014/main" id="{D09CD95D-7011-6AFB-0326-BFA0CE647EA1}"/>
                            </a:ext>
                          </a:extLst>
                        </wps:cNvPr>
                        <wps:cNvCnPr>
                          <a:cxnSpLocks/>
                        </wps:cNvCnPr>
                        <wps:spPr>
                          <a:xfrm>
                            <a:off x="1690120" y="242172"/>
                            <a:ext cx="0" cy="2667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9464251" name="TextBox 40">
                          <a:extLst>
                            <a:ext uri="{FF2B5EF4-FFF2-40B4-BE49-F238E27FC236}">
                              <a16:creationId xmlns:a16="http://schemas.microsoft.com/office/drawing/2014/main" id="{44C94A53-4BE6-944C-4380-1D783409BB13}"/>
                            </a:ext>
                          </a:extLst>
                        </wps:cNvPr>
                        <wps:cNvSpPr txBox="1"/>
                        <wps:spPr>
                          <a:xfrm>
                            <a:off x="2647562" y="0"/>
                            <a:ext cx="2086763" cy="370205"/>
                          </a:xfrm>
                          <a:prstGeom prst="rect">
                            <a:avLst/>
                          </a:prstGeom>
                          <a:noFill/>
                        </wps:spPr>
                        <wps:txbx>
                          <w:txbxContent>
                            <w:p w14:paraId="6A6B5313" w14:textId="77777777" w:rsidR="00476DFA" w:rsidRPr="00476DFA" w:rsidRDefault="00476DFA" w:rsidP="00476DFA">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One frame</w:t>
                              </w:r>
                            </w:p>
                          </w:txbxContent>
                        </wps:txbx>
                        <wps:bodyPr wrap="square" rtlCol="0">
                          <a:noAutofit/>
                        </wps:bodyPr>
                      </wps:wsp>
                      <wps:wsp>
                        <wps:cNvPr id="1237423760" name="Rectangle: Rounded Corners 1237423760">
                          <a:extLst>
                            <a:ext uri="{FF2B5EF4-FFF2-40B4-BE49-F238E27FC236}">
                              <a16:creationId xmlns:a16="http://schemas.microsoft.com/office/drawing/2014/main" id="{422C1C77-5737-3609-538F-11F14C069F17}"/>
                            </a:ext>
                          </a:extLst>
                        </wps:cNvPr>
                        <wps:cNvSpPr/>
                        <wps:spPr>
                          <a:xfrm>
                            <a:off x="169012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5304537" name="Rectangle: Rounded Corners 45304537">
                          <a:extLst>
                            <a:ext uri="{FF2B5EF4-FFF2-40B4-BE49-F238E27FC236}">
                              <a16:creationId xmlns:a16="http://schemas.microsoft.com/office/drawing/2014/main" id="{C5DE5692-5852-15F3-4512-7F500D714C38}"/>
                            </a:ext>
                          </a:extLst>
                        </wps:cNvPr>
                        <wps:cNvSpPr/>
                        <wps:spPr>
                          <a:xfrm>
                            <a:off x="2017290" y="2154898"/>
                            <a:ext cx="327170" cy="302003"/>
                          </a:xfrm>
                          <a:prstGeom prst="roundRect">
                            <a:avLst>
                              <a:gd name="adj" fmla="val 5628"/>
                            </a:avLst>
                          </a:prstGeom>
                          <a:solidFill>
                            <a:schemeClr val="accent5"/>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97259386" name="Rectangle: Rounded Corners 697259386">
                          <a:extLst>
                            <a:ext uri="{FF2B5EF4-FFF2-40B4-BE49-F238E27FC236}">
                              <a16:creationId xmlns:a16="http://schemas.microsoft.com/office/drawing/2014/main" id="{53174C22-A61A-E2DE-19FA-AB9A65EAABB8}"/>
                            </a:ext>
                          </a:extLst>
                        </wps:cNvPr>
                        <wps:cNvSpPr/>
                        <wps:spPr>
                          <a:xfrm>
                            <a:off x="234446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93585467" name="Rectangle: Rounded Corners 693585467">
                          <a:extLst>
                            <a:ext uri="{FF2B5EF4-FFF2-40B4-BE49-F238E27FC236}">
                              <a16:creationId xmlns:a16="http://schemas.microsoft.com/office/drawing/2014/main" id="{24D60350-77D4-814E-23B9-9B5E0040B42A}"/>
                            </a:ext>
                          </a:extLst>
                        </wps:cNvPr>
                        <wps:cNvSpPr/>
                        <wps:spPr>
                          <a:xfrm>
                            <a:off x="267163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92610529" name="Rectangle: Rounded Corners 1292610529">
                          <a:extLst>
                            <a:ext uri="{FF2B5EF4-FFF2-40B4-BE49-F238E27FC236}">
                              <a16:creationId xmlns:a16="http://schemas.microsoft.com/office/drawing/2014/main" id="{EB4EF59D-EC66-7C57-1D8C-6D9B3EED42A6}"/>
                            </a:ext>
                          </a:extLst>
                        </wps:cNvPr>
                        <wps:cNvSpPr/>
                        <wps:spPr>
                          <a:xfrm>
                            <a:off x="299880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93199188" name="Rectangle: Rounded Corners 393199188">
                          <a:extLst>
                            <a:ext uri="{FF2B5EF4-FFF2-40B4-BE49-F238E27FC236}">
                              <a16:creationId xmlns:a16="http://schemas.microsoft.com/office/drawing/2014/main" id="{3CE4DF7A-5C73-E4D1-FB22-84489A7F0C20}"/>
                            </a:ext>
                          </a:extLst>
                        </wps:cNvPr>
                        <wps:cNvSpPr/>
                        <wps:spPr>
                          <a:xfrm>
                            <a:off x="332597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83215693" name="Rectangle: Rounded Corners 1483215693">
                          <a:extLst>
                            <a:ext uri="{FF2B5EF4-FFF2-40B4-BE49-F238E27FC236}">
                              <a16:creationId xmlns:a16="http://schemas.microsoft.com/office/drawing/2014/main" id="{20D7073E-55E6-A568-783A-B7F7823B6DDD}"/>
                            </a:ext>
                          </a:extLst>
                        </wps:cNvPr>
                        <wps:cNvSpPr/>
                        <wps:spPr>
                          <a:xfrm>
                            <a:off x="365314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83110378" name="Rectangle: Rounded Corners 983110378">
                          <a:extLst>
                            <a:ext uri="{FF2B5EF4-FFF2-40B4-BE49-F238E27FC236}">
                              <a16:creationId xmlns:a16="http://schemas.microsoft.com/office/drawing/2014/main" id="{3A4B54F3-791F-343E-0303-255B8C508DFB}"/>
                            </a:ext>
                          </a:extLst>
                        </wps:cNvPr>
                        <wps:cNvSpPr/>
                        <wps:spPr>
                          <a:xfrm>
                            <a:off x="398031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77543965" name="Rectangle: Rounded Corners 377543965">
                          <a:extLst>
                            <a:ext uri="{FF2B5EF4-FFF2-40B4-BE49-F238E27FC236}">
                              <a16:creationId xmlns:a16="http://schemas.microsoft.com/office/drawing/2014/main" id="{65603E41-BDDC-33F5-6D76-7AFA440D4A1D}"/>
                            </a:ext>
                          </a:extLst>
                        </wps:cNvPr>
                        <wps:cNvSpPr/>
                        <wps:spPr>
                          <a:xfrm>
                            <a:off x="430748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44381250" name="Rectangle: Rounded Corners 244381250">
                          <a:extLst>
                            <a:ext uri="{FF2B5EF4-FFF2-40B4-BE49-F238E27FC236}">
                              <a16:creationId xmlns:a16="http://schemas.microsoft.com/office/drawing/2014/main" id="{5530E583-87FA-DA38-A167-606804BD6DC8}"/>
                            </a:ext>
                          </a:extLst>
                        </wps:cNvPr>
                        <wps:cNvSpPr/>
                        <wps:spPr>
                          <a:xfrm>
                            <a:off x="463465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82105049" name="Rectangle: Rounded Corners 682105049">
                          <a:extLst>
                            <a:ext uri="{FF2B5EF4-FFF2-40B4-BE49-F238E27FC236}">
                              <a16:creationId xmlns:a16="http://schemas.microsoft.com/office/drawing/2014/main" id="{FD5645B7-6F57-8F9F-B112-866D8BA27750}"/>
                            </a:ext>
                          </a:extLst>
                        </wps:cNvPr>
                        <wps:cNvSpPr/>
                        <wps:spPr>
                          <a:xfrm>
                            <a:off x="497462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32000220" name="Rectangle: Rounded Corners 1832000220">
                          <a:extLst>
                            <a:ext uri="{FF2B5EF4-FFF2-40B4-BE49-F238E27FC236}">
                              <a16:creationId xmlns:a16="http://schemas.microsoft.com/office/drawing/2014/main" id="{3F5E2BA7-6D7B-D28D-2492-47DA55DAD51E}"/>
                            </a:ext>
                          </a:extLst>
                        </wps:cNvPr>
                        <wps:cNvSpPr/>
                        <wps:spPr>
                          <a:xfrm>
                            <a:off x="5301791" y="2154898"/>
                            <a:ext cx="327170" cy="302003"/>
                          </a:xfrm>
                          <a:prstGeom prst="roundRect">
                            <a:avLst>
                              <a:gd name="adj" fmla="val 5628"/>
                            </a:avLst>
                          </a:prstGeom>
                          <a:solidFill>
                            <a:schemeClr val="accent5"/>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08296908" name="Rectangle: Rounded Corners 808296908">
                          <a:extLst>
                            <a:ext uri="{FF2B5EF4-FFF2-40B4-BE49-F238E27FC236}">
                              <a16:creationId xmlns:a16="http://schemas.microsoft.com/office/drawing/2014/main" id="{476EDB3F-15D6-5709-4BFA-7D94EDE65396}"/>
                            </a:ext>
                          </a:extLst>
                        </wps:cNvPr>
                        <wps:cNvSpPr/>
                        <wps:spPr>
                          <a:xfrm>
                            <a:off x="562896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70290249" name="Rectangle: Rounded Corners 1970290249">
                          <a:extLst>
                            <a:ext uri="{FF2B5EF4-FFF2-40B4-BE49-F238E27FC236}">
                              <a16:creationId xmlns:a16="http://schemas.microsoft.com/office/drawing/2014/main" id="{9C77707C-2F54-C020-67C8-CFD0B84E1F1B}"/>
                            </a:ext>
                          </a:extLst>
                        </wps:cNvPr>
                        <wps:cNvSpPr/>
                        <wps:spPr>
                          <a:xfrm>
                            <a:off x="595613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20506080" name="Rectangle: Rounded Corners 920506080">
                          <a:extLst>
                            <a:ext uri="{FF2B5EF4-FFF2-40B4-BE49-F238E27FC236}">
                              <a16:creationId xmlns:a16="http://schemas.microsoft.com/office/drawing/2014/main" id="{EC5D7A48-C525-A8A1-988C-2A1F0722AB52}"/>
                            </a:ext>
                          </a:extLst>
                        </wps:cNvPr>
                        <wps:cNvSpPr/>
                        <wps:spPr>
                          <a:xfrm>
                            <a:off x="628330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58692289" name="Rectangle: Rounded Corners 1158692289">
                          <a:extLst>
                            <a:ext uri="{FF2B5EF4-FFF2-40B4-BE49-F238E27FC236}">
                              <a16:creationId xmlns:a16="http://schemas.microsoft.com/office/drawing/2014/main" id="{FF745BF0-3792-FE30-05DF-EE3E1AFF4C0F}"/>
                            </a:ext>
                          </a:extLst>
                        </wps:cNvPr>
                        <wps:cNvSpPr/>
                        <wps:spPr>
                          <a:xfrm>
                            <a:off x="661047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63799990" name="Rectangle: Rounded Corners 1163799990">
                          <a:extLst>
                            <a:ext uri="{FF2B5EF4-FFF2-40B4-BE49-F238E27FC236}">
                              <a16:creationId xmlns:a16="http://schemas.microsoft.com/office/drawing/2014/main" id="{7D1C00E7-816A-6B31-0B98-200A6F5BE3B7}"/>
                            </a:ext>
                          </a:extLst>
                        </wps:cNvPr>
                        <wps:cNvSpPr/>
                        <wps:spPr>
                          <a:xfrm>
                            <a:off x="693764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85239078" name="Rectangle: Rounded Corners 1585239078">
                          <a:extLst>
                            <a:ext uri="{FF2B5EF4-FFF2-40B4-BE49-F238E27FC236}">
                              <a16:creationId xmlns:a16="http://schemas.microsoft.com/office/drawing/2014/main" id="{438D772A-AB2C-F026-FACE-A47EC0A5E146}"/>
                            </a:ext>
                          </a:extLst>
                        </wps:cNvPr>
                        <wps:cNvSpPr/>
                        <wps:spPr>
                          <a:xfrm>
                            <a:off x="726481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01357470" name="Rectangle: Rounded Corners 501357470">
                          <a:extLst>
                            <a:ext uri="{FF2B5EF4-FFF2-40B4-BE49-F238E27FC236}">
                              <a16:creationId xmlns:a16="http://schemas.microsoft.com/office/drawing/2014/main" id="{A497B806-BDD7-E524-3D1E-ECD30D1EFC39}"/>
                            </a:ext>
                          </a:extLst>
                        </wps:cNvPr>
                        <wps:cNvSpPr/>
                        <wps:spPr>
                          <a:xfrm>
                            <a:off x="759198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01578627" name="Rectangle: Rounded Corners 1201578627">
                          <a:extLst>
                            <a:ext uri="{FF2B5EF4-FFF2-40B4-BE49-F238E27FC236}">
                              <a16:creationId xmlns:a16="http://schemas.microsoft.com/office/drawing/2014/main" id="{7586F084-805F-7450-BF84-A2C1F7BCCA04}"/>
                            </a:ext>
                          </a:extLst>
                        </wps:cNvPr>
                        <wps:cNvSpPr/>
                        <wps:spPr>
                          <a:xfrm>
                            <a:off x="791915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00338467" name="Rectangle: Rounded Corners 700338467">
                          <a:extLst>
                            <a:ext uri="{FF2B5EF4-FFF2-40B4-BE49-F238E27FC236}">
                              <a16:creationId xmlns:a16="http://schemas.microsoft.com/office/drawing/2014/main" id="{026FC447-69E1-3336-798E-B3D0CE2C1710}"/>
                            </a:ext>
                          </a:extLst>
                        </wps:cNvPr>
                        <wps:cNvSpPr/>
                        <wps:spPr>
                          <a:xfrm>
                            <a:off x="824465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25987429" name="Rectangle: Rounded Corners 1125987429">
                          <a:extLst>
                            <a:ext uri="{FF2B5EF4-FFF2-40B4-BE49-F238E27FC236}">
                              <a16:creationId xmlns:a16="http://schemas.microsoft.com/office/drawing/2014/main" id="{143520E1-C9A8-CC19-E291-D0819426D06F}"/>
                            </a:ext>
                          </a:extLst>
                        </wps:cNvPr>
                        <wps:cNvSpPr/>
                        <wps:spPr>
                          <a:xfrm>
                            <a:off x="8571823" y="2154898"/>
                            <a:ext cx="327170" cy="302003"/>
                          </a:xfrm>
                          <a:prstGeom prst="roundRect">
                            <a:avLst>
                              <a:gd name="adj" fmla="val 5628"/>
                            </a:avLst>
                          </a:prstGeom>
                          <a:solidFill>
                            <a:schemeClr val="accent5"/>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60219126" name="Rectangle: Rounded Corners 1060219126">
                          <a:extLst>
                            <a:ext uri="{FF2B5EF4-FFF2-40B4-BE49-F238E27FC236}">
                              <a16:creationId xmlns:a16="http://schemas.microsoft.com/office/drawing/2014/main" id="{85C4899B-1C60-64D9-9E6F-F57B343746F2}"/>
                            </a:ext>
                          </a:extLst>
                        </wps:cNvPr>
                        <wps:cNvSpPr/>
                        <wps:spPr>
                          <a:xfrm>
                            <a:off x="889899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74587828" name="Rectangle: Rounded Corners 874587828">
                          <a:extLst>
                            <a:ext uri="{FF2B5EF4-FFF2-40B4-BE49-F238E27FC236}">
                              <a16:creationId xmlns:a16="http://schemas.microsoft.com/office/drawing/2014/main" id="{2A12928F-D813-9FE1-E124-4C24A2CA38BD}"/>
                            </a:ext>
                          </a:extLst>
                        </wps:cNvPr>
                        <wps:cNvSpPr/>
                        <wps:spPr>
                          <a:xfrm>
                            <a:off x="922616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13572066" name="Rectangle: Rounded Corners 1213572066">
                          <a:extLst>
                            <a:ext uri="{FF2B5EF4-FFF2-40B4-BE49-F238E27FC236}">
                              <a16:creationId xmlns:a16="http://schemas.microsoft.com/office/drawing/2014/main" id="{1CEDA2CD-4AFE-6349-2808-696272A5C044}"/>
                            </a:ext>
                          </a:extLst>
                        </wps:cNvPr>
                        <wps:cNvSpPr/>
                        <wps:spPr>
                          <a:xfrm>
                            <a:off x="955333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79786381" name="Rectangle: Rounded Corners 1079786381">
                          <a:extLst>
                            <a:ext uri="{FF2B5EF4-FFF2-40B4-BE49-F238E27FC236}">
                              <a16:creationId xmlns:a16="http://schemas.microsoft.com/office/drawing/2014/main" id="{07F65659-17BB-4943-EDC7-108A5DB0B6C7}"/>
                            </a:ext>
                          </a:extLst>
                        </wps:cNvPr>
                        <wps:cNvSpPr/>
                        <wps:spPr>
                          <a:xfrm>
                            <a:off x="988050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50366725" name="Rectangle: Rounded Corners 2050366725">
                          <a:extLst>
                            <a:ext uri="{FF2B5EF4-FFF2-40B4-BE49-F238E27FC236}">
                              <a16:creationId xmlns:a16="http://schemas.microsoft.com/office/drawing/2014/main" id="{F40EC701-3BC9-D553-8F0F-ABB659809149}"/>
                            </a:ext>
                          </a:extLst>
                        </wps:cNvPr>
                        <wps:cNvSpPr/>
                        <wps:spPr>
                          <a:xfrm>
                            <a:off x="1020767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3115085" name="Rectangle: Rounded Corners 213115085">
                          <a:extLst>
                            <a:ext uri="{FF2B5EF4-FFF2-40B4-BE49-F238E27FC236}">
                              <a16:creationId xmlns:a16="http://schemas.microsoft.com/office/drawing/2014/main" id="{0ECE7EE0-61ED-D8D1-3155-2D1FF91078F5}"/>
                            </a:ext>
                          </a:extLst>
                        </wps:cNvPr>
                        <wps:cNvSpPr/>
                        <wps:spPr>
                          <a:xfrm>
                            <a:off x="1053484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0603908" name="Rectangle: Rounded Corners 210603908">
                          <a:extLst>
                            <a:ext uri="{FF2B5EF4-FFF2-40B4-BE49-F238E27FC236}">
                              <a16:creationId xmlns:a16="http://schemas.microsoft.com/office/drawing/2014/main" id="{BB4CE894-B99B-C7FA-F224-5CD08C010008}"/>
                            </a:ext>
                          </a:extLst>
                        </wps:cNvPr>
                        <wps:cNvSpPr/>
                        <wps:spPr>
                          <a:xfrm>
                            <a:off x="1086201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5541349" name="Rectangle: Rounded Corners 85541349">
                          <a:extLst>
                            <a:ext uri="{FF2B5EF4-FFF2-40B4-BE49-F238E27FC236}">
                              <a16:creationId xmlns:a16="http://schemas.microsoft.com/office/drawing/2014/main" id="{BA2CC766-83C0-730A-4D44-3445D9199619}"/>
                            </a:ext>
                          </a:extLst>
                        </wps:cNvPr>
                        <wps:cNvSpPr/>
                        <wps:spPr>
                          <a:xfrm>
                            <a:off x="1118918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71377162" name="Straight Arrow Connector 371377162">
                          <a:extLst>
                            <a:ext uri="{FF2B5EF4-FFF2-40B4-BE49-F238E27FC236}">
                              <a16:creationId xmlns:a16="http://schemas.microsoft.com/office/drawing/2014/main" id="{9A8E4B12-D54B-8E1E-BDBA-611CB79915CF}"/>
                            </a:ext>
                          </a:extLst>
                        </wps:cNvPr>
                        <wps:cNvCnPr/>
                        <wps:spPr>
                          <a:xfrm>
                            <a:off x="1690120" y="1941917"/>
                            <a:ext cx="328450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42371088" name="Straight Connector 842371088">
                          <a:extLst>
                            <a:ext uri="{FF2B5EF4-FFF2-40B4-BE49-F238E27FC236}">
                              <a16:creationId xmlns:a16="http://schemas.microsoft.com/office/drawing/2014/main" id="{0EE88CC9-2635-C316-AB59-18C8088F129B}"/>
                            </a:ext>
                          </a:extLst>
                        </wps:cNvPr>
                        <wps:cNvCnPr>
                          <a:cxnSpLocks/>
                        </wps:cNvCnPr>
                        <wps:spPr>
                          <a:xfrm>
                            <a:off x="4974621" y="1802376"/>
                            <a:ext cx="0" cy="2667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4303286" name="Straight Connector 304303286">
                          <a:extLst>
                            <a:ext uri="{FF2B5EF4-FFF2-40B4-BE49-F238E27FC236}">
                              <a16:creationId xmlns:a16="http://schemas.microsoft.com/office/drawing/2014/main" id="{2105FAFA-20E1-C34D-65DF-14923B7D72C4}"/>
                            </a:ext>
                          </a:extLst>
                        </wps:cNvPr>
                        <wps:cNvCnPr>
                          <a:cxnSpLocks/>
                        </wps:cNvCnPr>
                        <wps:spPr>
                          <a:xfrm>
                            <a:off x="1690120" y="1808566"/>
                            <a:ext cx="0" cy="2667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13700854" name="TextBox 74">
                          <a:extLst>
                            <a:ext uri="{FF2B5EF4-FFF2-40B4-BE49-F238E27FC236}">
                              <a16:creationId xmlns:a16="http://schemas.microsoft.com/office/drawing/2014/main" id="{7976FD0F-D462-3C0F-B0A7-6EEB175B2C6C}"/>
                            </a:ext>
                          </a:extLst>
                        </wps:cNvPr>
                        <wps:cNvSpPr txBox="1"/>
                        <wps:spPr>
                          <a:xfrm>
                            <a:off x="2633180" y="1571713"/>
                            <a:ext cx="2001471" cy="370205"/>
                          </a:xfrm>
                          <a:prstGeom prst="rect">
                            <a:avLst/>
                          </a:prstGeom>
                          <a:noFill/>
                        </wps:spPr>
                        <wps:txbx>
                          <w:txbxContent>
                            <w:p w14:paraId="325EE5A8" w14:textId="77777777" w:rsidR="00476DFA" w:rsidRPr="00476DFA" w:rsidRDefault="00476DFA" w:rsidP="00476DFA">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One frame</w:t>
                              </w:r>
                            </w:p>
                          </w:txbxContent>
                        </wps:txbx>
                        <wps:bodyPr wrap="square" rtlCol="0">
                          <a:noAutofit/>
                        </wps:bodyPr>
                      </wps:wsp>
                      <wps:wsp>
                        <wps:cNvPr id="107100609" name="TextBox 75">
                          <a:extLst>
                            <a:ext uri="{FF2B5EF4-FFF2-40B4-BE49-F238E27FC236}">
                              <a16:creationId xmlns:a16="http://schemas.microsoft.com/office/drawing/2014/main" id="{257325BD-195F-C95E-B107-09A348A85837}"/>
                            </a:ext>
                          </a:extLst>
                        </wps:cNvPr>
                        <wps:cNvSpPr txBox="1"/>
                        <wps:spPr>
                          <a:xfrm>
                            <a:off x="0" y="416260"/>
                            <a:ext cx="1659255" cy="649605"/>
                          </a:xfrm>
                          <a:prstGeom prst="rect">
                            <a:avLst/>
                          </a:prstGeom>
                          <a:noFill/>
                        </wps:spPr>
                        <wps:txbx>
                          <w:txbxContent>
                            <w:p w14:paraId="7D9D2B21" w14:textId="77777777" w:rsidR="00476DFA" w:rsidRPr="00476DFA" w:rsidRDefault="00476DFA" w:rsidP="00476DFA">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Baseline Config.</w:t>
                              </w:r>
                            </w:p>
                            <w:p w14:paraId="118C8DAC" w14:textId="77777777" w:rsidR="00476DFA" w:rsidRPr="00476DFA" w:rsidRDefault="00476DFA" w:rsidP="00476DFA">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SIB1 indication</w:t>
                              </w:r>
                            </w:p>
                          </w:txbxContent>
                        </wps:txbx>
                        <wps:bodyPr wrap="square" rtlCol="0">
                          <a:noAutofit/>
                        </wps:bodyPr>
                      </wps:wsp>
                      <wps:wsp>
                        <wps:cNvPr id="1228662180" name="Arrow: Down 1228662180">
                          <a:extLst>
                            <a:ext uri="{FF2B5EF4-FFF2-40B4-BE49-F238E27FC236}">
                              <a16:creationId xmlns:a16="http://schemas.microsoft.com/office/drawing/2014/main" id="{6C827EF6-F9DE-C240-002B-A5D2D4CF90DD}"/>
                            </a:ext>
                          </a:extLst>
                        </wps:cNvPr>
                        <wps:cNvSpPr/>
                        <wps:spPr>
                          <a:xfrm>
                            <a:off x="6692267" y="1268405"/>
                            <a:ext cx="163578" cy="480908"/>
                          </a:xfrm>
                          <a:prstGeom prst="downArrow">
                            <a:avLst/>
                          </a:prstGeom>
                        </wps:spPr>
                        <wps:style>
                          <a:lnRef idx="2">
                            <a:schemeClr val="accent6">
                              <a:shade val="15000"/>
                            </a:schemeClr>
                          </a:lnRef>
                          <a:fillRef idx="1">
                            <a:schemeClr val="accent6"/>
                          </a:fillRef>
                          <a:effectRef idx="0">
                            <a:schemeClr val="accent6"/>
                          </a:effectRef>
                          <a:fontRef idx="minor">
                            <a:schemeClr val="lt1"/>
                          </a:fontRef>
                        </wps:style>
                        <wps:bodyPr rtlCol="0" anchor="ctr"/>
                      </wps:wsp>
                      <wps:wsp>
                        <wps:cNvPr id="813764032" name="TextBox 78">
                          <a:extLst>
                            <a:ext uri="{FF2B5EF4-FFF2-40B4-BE49-F238E27FC236}">
                              <a16:creationId xmlns:a16="http://schemas.microsoft.com/office/drawing/2014/main" id="{CF7E56DF-D539-6DE9-3FC6-3788E36DD545}"/>
                            </a:ext>
                          </a:extLst>
                        </wps:cNvPr>
                        <wps:cNvSpPr txBox="1"/>
                        <wps:spPr>
                          <a:xfrm>
                            <a:off x="1608127" y="887631"/>
                            <a:ext cx="3868917" cy="380432"/>
                          </a:xfrm>
                          <a:prstGeom prst="rect">
                            <a:avLst/>
                          </a:prstGeom>
                          <a:noFill/>
                        </wps:spPr>
                        <wps:txbx>
                          <w:txbxContent>
                            <w:p w14:paraId="5823BC8D" w14:textId="77777777" w:rsidR="00476DFA" w:rsidRDefault="00476DFA" w:rsidP="00476DFA">
                              <w:pPr>
                                <w:rPr>
                                  <w:rFonts w:asciiTheme="minorHAnsi" w:hAnsi="Calibri" w:cstheme="minorBidi"/>
                                  <w:color w:val="000000" w:themeColor="text1"/>
                                  <w:kern w:val="24"/>
                                  <w:sz w:val="28"/>
                                  <w:szCs w:val="28"/>
                                </w:rPr>
                              </w:pPr>
                              <w:r w:rsidRPr="00476DFA">
                                <w:rPr>
                                  <w:rFonts w:asciiTheme="minorHAnsi" w:hAnsi="Calibri" w:cstheme="minorBidi"/>
                                  <w:color w:val="000000" w:themeColor="text1"/>
                                  <w:kern w:val="24"/>
                                  <w:sz w:val="14"/>
                                  <w:szCs w:val="14"/>
                                </w:rPr>
                                <w:t>PRACH configuration Index = 12 (20ms periodicity)</w:t>
                              </w:r>
                            </w:p>
                          </w:txbxContent>
                        </wps:txbx>
                        <wps:bodyPr wrap="square" rtlCol="0">
                          <a:noAutofit/>
                        </wps:bodyPr>
                      </wps:wsp>
                      <wps:wsp>
                        <wps:cNvPr id="615456820" name="TextBox 79">
                          <a:extLst>
                            <a:ext uri="{FF2B5EF4-FFF2-40B4-BE49-F238E27FC236}">
                              <a16:creationId xmlns:a16="http://schemas.microsoft.com/office/drawing/2014/main" id="{E33C5B16-3B60-4F67-9E51-2E03BEA55257}"/>
                            </a:ext>
                          </a:extLst>
                        </wps:cNvPr>
                        <wps:cNvSpPr txBox="1"/>
                        <wps:spPr>
                          <a:xfrm>
                            <a:off x="1659255" y="2456899"/>
                            <a:ext cx="3868915" cy="359553"/>
                          </a:xfrm>
                          <a:prstGeom prst="rect">
                            <a:avLst/>
                          </a:prstGeom>
                          <a:noFill/>
                        </wps:spPr>
                        <wps:txbx>
                          <w:txbxContent>
                            <w:p w14:paraId="6E05487C" w14:textId="77777777" w:rsidR="00476DFA" w:rsidRPr="00572760" w:rsidRDefault="00476DFA" w:rsidP="00476DFA">
                              <w:pPr>
                                <w:rPr>
                                  <w:rFonts w:asciiTheme="minorHAnsi" w:hAnsi="Calibri" w:cstheme="minorBidi"/>
                                  <w:color w:val="000000" w:themeColor="text1"/>
                                  <w:kern w:val="24"/>
                                  <w:sz w:val="12"/>
                                  <w:szCs w:val="12"/>
                                </w:rPr>
                              </w:pPr>
                              <w:r w:rsidRPr="00572760">
                                <w:rPr>
                                  <w:rFonts w:asciiTheme="minorHAnsi" w:hAnsi="Calibri" w:cstheme="minorBidi"/>
                                  <w:color w:val="000000" w:themeColor="text1"/>
                                  <w:kern w:val="24"/>
                                  <w:sz w:val="12"/>
                                  <w:szCs w:val="12"/>
                                </w:rPr>
                                <w:t>PRACH configuration Index = 16 (10ms periodicity)</w:t>
                              </w:r>
                            </w:p>
                          </w:txbxContent>
                        </wps:txbx>
                        <wps:bodyPr wrap="square" rtlCol="0">
                          <a:noAutofit/>
                        </wps:bodyPr>
                      </wps:wsp>
                      <wps:wsp>
                        <wps:cNvPr id="860755765" name="Oval 860755765">
                          <a:extLst>
                            <a:ext uri="{FF2B5EF4-FFF2-40B4-BE49-F238E27FC236}">
                              <a16:creationId xmlns:a16="http://schemas.microsoft.com/office/drawing/2014/main" id="{793A1F91-CE38-3D70-EA66-45B9E3DBFEFA}"/>
                            </a:ext>
                          </a:extLst>
                        </wps:cNvPr>
                        <wps:cNvSpPr/>
                        <wps:spPr>
                          <a:xfrm>
                            <a:off x="5138206" y="1802376"/>
                            <a:ext cx="654335" cy="962301"/>
                          </a:xfrm>
                          <a:prstGeom prst="ellipse">
                            <a:avLst/>
                          </a:prstGeom>
                          <a:noFill/>
                          <a:ln>
                            <a:solidFill>
                              <a:srgbClr val="FF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1608345" id="Group 82" o:spid="_x0000_s1027" style="position:absolute;margin-left:3.3pt;margin-top:12.2pt;width:465.25pt;height:117pt;z-index:251655168;mso-width-relative:margin;mso-height-relative:margin" coordsize="115163,28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">
                <v:roundrect id="Rectangle: Rounded Corners 1133954770" o:spid="_x0000_s1028" style="position:absolute;left:16901;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" fillcolor="#f2f2f2 [3052]" strokecolor="#09101d [484]" strokeweight="1pt">
                  <v:stroke joinstyle="miter"/>
                </v:roundrect>
                <v:roundrect id="Rectangle: Rounded Corners 1712279618" o:spid="_x0000_s1029" style="position:absolute;left:20172;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" fillcolor="#5b9bd5 [3208]" strokecolor="#09101d [484]" strokeweight="1pt">
                  <v:stroke joinstyle="miter"/>
                </v:roundrect>
                <v:roundrect id="Rectangle: Rounded Corners 38409891" o:spid="_x0000_s1030" style="position:absolute;left:23444;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" fillcolor="#f2f2f2 [3052]" strokecolor="#09101d [484]" strokeweight="1pt">
                  <v:stroke joinstyle="miter"/>
                </v:roundrect>
                <v:roundrect id="Rectangle: Rounded Corners 9144504" o:spid="_x0000_s1031" style="position:absolute;left:26716;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" fillcolor="#f2f2f2 [3052]" strokecolor="#09101d [484]" strokeweight="1pt">
                  <v:stroke joinstyle="miter"/>
                </v:roundrect>
                <v:roundrect id="Rectangle: Rounded Corners 2059403544" o:spid="_x0000_s1032" style="position:absolute;left:29988;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" fillcolor="#f2f2f2 [3052]" strokecolor="#09101d [484]" strokeweight="1pt">
                  <v:stroke joinstyle="miter"/>
                </v:roundrect>
                <v:roundrect id="Rectangle: Rounded Corners 1075848305" o:spid="_x0000_s1033" style="position:absolute;left:33259;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" fillcolor="#f2f2f2 [3052]" strokecolor="#09101d [484]" strokeweight="1pt">
                  <v:stroke joinstyle="miter"/>
                </v:roundrect>
                <v:roundrect id="Rectangle: Rounded Corners 2011370208" o:spid="_x0000_s1034" style="position:absolute;left:36531;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" fillcolor="#f2f2f2 [3052]" strokecolor="#09101d [484]" strokeweight="1pt">
                  <v:stroke joinstyle="miter"/>
                </v:roundrect>
                <v:roundrect id="Rectangle: Rounded Corners 449294752" o:spid="_x0000_s1035" style="position:absolute;left:39803;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" fillcolor="#f2f2f2 [3052]" strokecolor="#09101d [484]" strokeweight="1pt">
                  <v:stroke joinstyle="miter"/>
                </v:roundrect>
                <v:roundrect id="Rectangle: Rounded Corners 420113917" o:spid="_x0000_s1036" style="position:absolute;left:43074;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" fillcolor="#f2f2f2 [3052]" strokecolor="#09101d [484]" strokeweight="1pt">
                  <v:stroke joinstyle="miter"/>
                </v:roundrect>
                <v:roundrect id="Rectangle: Rounded Corners 1370581762" o:spid="_x0000_s1037" style="position:absolute;left:46346;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" fillcolor="#f2f2f2 [3052]" strokecolor="#09101d [484]" strokeweight="1pt">
                  <v:stroke joinstyle="miter"/>
                </v:roundrect>
                <v:roundrect id="Rectangle: Rounded Corners 1457103660" o:spid="_x0000_s1038" style="position:absolute;left:49746;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" fillcolor="#f2f2f2 [3052]" strokecolor="#09101d [484]" strokeweight="1pt">
                  <v:stroke joinstyle="miter"/>
                </v:roundrect>
                <v:roundrect id="Rectangle: Rounded Corners 1527593314" o:spid="_x0000_s1039" style="position:absolute;left:53017;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" fillcolor="#f2f2f2 [3052]" strokecolor="#09101d [484]" strokeweight="1pt">
                  <v:stroke joinstyle="miter"/>
                </v:roundrect>
                <v:roundrect id="Rectangle: Rounded Corners 1122578996" o:spid="_x0000_s1040" style="position:absolute;left:56289;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" fillcolor="#f2f2f2 [3052]" strokecolor="#09101d [484]" strokeweight="1pt">
                  <v:stroke joinstyle="miter"/>
                </v:roundrect>
                <v:roundrect id="Rectangle: Rounded Corners 1495431019" o:spid="_x0000_s1041" style="position:absolute;left:59561;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" fillcolor="#f2f2f2 [3052]" strokecolor="#09101d [484]" strokeweight="1pt">
                  <v:stroke joinstyle="miter"/>
                </v:roundrect>
                <v:roundrect id="Rectangle: Rounded Corners 217333275" o:spid="_x0000_s1042" style="position:absolute;left:62833;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" fillcolor="#f2f2f2 [3052]" strokecolor="#09101d [484]" strokeweight="1pt">
                  <v:stroke joinstyle="miter"/>
                </v:roundrect>
                <v:roundrect id="Rectangle: Rounded Corners 1064585115" o:spid="_x0000_s1043" style="position:absolute;left:66104;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" fillcolor="#f2f2f2 [3052]" strokecolor="#09101d [484]" strokeweight="1pt">
                  <v:stroke joinstyle="miter"/>
                </v:roundrect>
                <v:roundrect id="Rectangle: Rounded Corners 1490721363" o:spid="_x0000_s1044" style="position:absolute;left:69376;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" fillcolor="#f2f2f2 [3052]" strokecolor="#09101d [484]" strokeweight="1pt">
                  <v:stroke joinstyle="miter"/>
                </v:roundrect>
                <v:roundrect id="Rectangle: Rounded Corners 1102898016" o:spid="_x0000_s1045" style="position:absolute;left:72648;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" fillcolor="#f2f2f2 [3052]" strokecolor="#09101d [484]" strokeweight="1pt">
                  <v:stroke joinstyle="miter"/>
                </v:roundrect>
                <v:roundrect id="Rectangle: Rounded Corners 1292743603" o:spid="_x0000_s1046" style="position:absolute;left:75919;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" fillcolor="#f2f2f2 [3052]" strokecolor="#09101d [484]" strokeweight="1pt">
                  <v:stroke joinstyle="miter"/>
                </v:roundrect>
                <v:roundrect id="Rectangle: Rounded Corners 1980892160" o:spid="_x0000_s1047" style="position:absolute;left:79191;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" fillcolor="#f2f2f2 [3052]" strokecolor="#09101d [484]" strokeweight="1pt">
                  <v:stroke joinstyle="miter"/>
                </v:roundrect>
                <v:roundrect id="Rectangle: Rounded Corners 1675094061" o:spid="_x0000_s1048" style="position:absolute;left:82446;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" fillcolor="#f2f2f2 [3052]" strokecolor="#09101d [484]" strokeweight="1pt">
                  <v:stroke joinstyle="miter"/>
                </v:roundrect>
                <v:roundrect id="Rectangle: Rounded Corners 160867956" o:spid="_x0000_s1049" style="position:absolute;left:85718;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" fillcolor="#5b9bd5 [3208]" strokecolor="#09101d [484]" strokeweight="1pt">
                  <v:stroke joinstyle="miter"/>
                </v:roundrect>
                <v:roundrect id="Rectangle: Rounded Corners 1206882551" o:spid="_x0000_s1050" style="position:absolute;left:88989;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" fillcolor="#f2f2f2 [3052]" strokecolor="#09101d [484]" strokeweight="1pt">
                  <v:stroke joinstyle="miter"/>
                </v:roundrect>
                <v:roundrect id="Rectangle: Rounded Corners 1130389320" o:spid="_x0000_s1051" style="position:absolute;left:92261;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" fillcolor="#f2f2f2 [3052]" strokecolor="#09101d [484]" strokeweight="1pt">
                  <v:stroke joinstyle="miter"/>
                </v:roundrect>
                <v:roundrect id="Rectangle: Rounded Corners 1866501082" o:spid="_x0000_s1052" style="position:absolute;left:95533;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" fillcolor="#f2f2f2 [3052]" strokecolor="#09101d [484]" strokeweight="1pt">
                  <v:stroke joinstyle="miter"/>
                </v:roundrect>
                <v:roundrect id="Rectangle: Rounded Corners 1646910442" o:spid="_x0000_s1053" style="position:absolute;left:98805;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" fillcolor="#f2f2f2 [3052]" strokecolor="#09101d [484]" strokeweight="1pt">
                  <v:stroke joinstyle="miter"/>
                </v:roundrect>
                <v:roundrect id="Rectangle: Rounded Corners 960297796" o:spid="_x0000_s1054" style="position:absolute;left:102076;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" fillcolor="#f2f2f2 [3052]" strokecolor="#09101d [484]" strokeweight="1pt">
                  <v:stroke joinstyle="miter"/>
                </v:roundrect>
                <v:roundrect id="Rectangle: Rounded Corners 1109112551" o:spid="_x0000_s1055" style="position:absolute;left:105348;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" fillcolor="#f2f2f2 [3052]" strokecolor="#09101d [484]" strokeweight="1pt">
                  <v:stroke joinstyle="miter"/>
                </v:roundrect>
                <v:roundrect id="Rectangle: Rounded Corners 459800417" o:spid="_x0000_s1056" style="position:absolute;left:108620;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" fillcolor="#f2f2f2 [3052]" strokecolor="#09101d [484]" strokeweight="1pt">
                  <v:stroke joinstyle="miter"/>
                </v:roundrect>
                <v:roundrect id="Rectangle: Rounded Corners 511605470" o:spid="_x0000_s1057" style="position:absolute;left:111891;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" fillcolor="#f2f2f2 [3052]" strokecolor="#09101d [484]" strokeweight="1pt">
                  <v:stroke joinstyle="miter"/>
                </v:roundrect>
                <v:shapetype id="_x0000_t32" coordsize="21600,21600" o:spt="32" o:oned="t" path="m,l21600,21600e" filled="f">
                  <v:path arrowok="t" fillok="f" o:connecttype="none"/>
                  <o:lock v:ext="edit" shapetype="t"/>
                </v:shapetype>
                <v:shape id="Straight Arrow Connector 1709559037" o:spid="_x0000_s1058" type="#_x0000_t32" style="position:absolute;left:16901;top:3755;width:328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" strokecolor="#4472c4 [3204]" strokeweight=".5pt">
                  <v:stroke startarrow="block" endarrow="block" joinstyle="miter"/>
                </v:shape>
                <v:line id="Straight Connector 1336129047" o:spid="_x0000_s1059" style="position:absolute;visibility:visible;mso-wrap-style:square" from="49746,2359" to="49746,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" strokecolor="#4472c4 [3204]" strokeweight=".5pt">
                  <v:stroke joinstyle="miter"/>
                  <o:lock v:ext="edit" shapetype="f"/>
                </v:line>
                <v:line id="Straight Connector 334546621" o:spid="_x0000_s1060" style="position:absolute;visibility:visible;mso-wrap-style:square" from="16901,2421" to="16901,5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" strokecolor="#4472c4 [3204]" strokeweight=".5pt">
                  <v:stroke joinstyle="miter"/>
                  <o:lock v:ext="edit" shapetype="f"/>
                </v:line>
                <v:shape id="TextBox 40" o:spid="_x0000_s1061" type="#_x0000_t202" style="position:absolute;left:26475;width:20868;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" filled="f" stroked="f">
                  <v:textbox>
                    <w:txbxContent>
                      <w:p w14:paraId="6A6B5313" w14:textId="77777777" w:rsidR="00476DFA" w:rsidRPr="00476DFA" w:rsidRDefault="00476DFA" w:rsidP="00476DFA">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One frame</w:t>
                        </w:r>
                      </w:p>
                    </w:txbxContent>
                  </v:textbox>
                </v:shape>
                <v:roundrect id="Rectangle: Rounded Corners 1237423760" o:spid="_x0000_s1062" style="position:absolute;left:16901;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" fillcolor="#f2f2f2 [3052]" strokecolor="#09101d [484]" strokeweight="1pt">
                  <v:stroke joinstyle="miter"/>
                </v:roundrect>
                <v:roundrect id="Rectangle: Rounded Corners 45304537" o:spid="_x0000_s1063" style="position:absolute;left:20172;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" fillcolor="#5b9bd5 [3208]" strokecolor="#09101d [484]" strokeweight="1pt">
                  <v:stroke joinstyle="miter"/>
                </v:roundrect>
                <v:roundrect id="Rectangle: Rounded Corners 697259386" o:spid="_x0000_s1064" style="position:absolute;left:23444;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" fillcolor="#f2f2f2 [3052]" strokecolor="#09101d [484]" strokeweight="1pt">
                  <v:stroke joinstyle="miter"/>
                </v:roundrect>
                <v:roundrect id="Rectangle: Rounded Corners 693585467" o:spid="_x0000_s1065" style="position:absolute;left:26716;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" fillcolor="#f2f2f2 [3052]" strokecolor="#09101d [484]" strokeweight="1pt">
                  <v:stroke joinstyle="miter"/>
                </v:roundrect>
                <v:roundrect id="Rectangle: Rounded Corners 1292610529" o:spid="_x0000_s1066" style="position:absolute;left:29988;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" fillcolor="#f2f2f2 [3052]" strokecolor="#09101d [484]" strokeweight="1pt">
                  <v:stroke joinstyle="miter"/>
                </v:roundrect>
                <v:roundrect id="Rectangle: Rounded Corners 393199188" o:spid="_x0000_s1067" style="position:absolute;left:33259;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" fillcolor="#f2f2f2 [3052]" strokecolor="#09101d [484]" strokeweight="1pt">
                  <v:stroke joinstyle="miter"/>
                </v:roundrect>
                <v:roundrect id="Rectangle: Rounded Corners 1483215693" o:spid="_x0000_s1068" style="position:absolute;left:36531;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" fillcolor="#f2f2f2 [3052]" strokecolor="#09101d [484]" strokeweight="1pt">
                  <v:stroke joinstyle="miter"/>
                </v:roundrect>
                <v:roundrect id="Rectangle: Rounded Corners 983110378" o:spid="_x0000_s1069" style="position:absolute;left:39803;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" fillcolor="#f2f2f2 [3052]" strokecolor="#09101d [484]" strokeweight="1pt">
                  <v:stroke joinstyle="miter"/>
                </v:roundrect>
                <v:roundrect id="Rectangle: Rounded Corners 377543965" o:spid="_x0000_s1070" style="position:absolute;left:43074;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" fillcolor="#f2f2f2 [3052]" strokecolor="#09101d [484]" strokeweight="1pt">
                  <v:stroke joinstyle="miter"/>
                </v:roundrect>
                <v:roundrect id="Rectangle: Rounded Corners 244381250" o:spid="_x0000_s1071" style="position:absolute;left:46346;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" fillcolor="#f2f2f2 [3052]" strokecolor="#09101d [484]" strokeweight="1pt">
                  <v:stroke joinstyle="miter"/>
                </v:roundrect>
                <v:roundrect id="Rectangle: Rounded Corners 682105049" o:spid="_x0000_s1072" style="position:absolute;left:49746;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" fillcolor="#f2f2f2 [3052]" strokecolor="#09101d [484]" strokeweight="1pt">
                  <v:stroke joinstyle="miter"/>
                </v:roundrect>
                <v:roundrect id="Rectangle: Rounded Corners 1832000220" o:spid="_x0000_s1073" style="position:absolute;left:53017;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" fillcolor="#5b9bd5 [3208]" strokecolor="#09101d [484]" strokeweight="1pt">
                  <v:stroke joinstyle="miter"/>
                </v:roundrect>
                <v:roundrect id="Rectangle: Rounded Corners 808296908" o:spid="_x0000_s1074" style="position:absolute;left:56289;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" fillcolor="#f2f2f2 [3052]" strokecolor="#09101d [484]" strokeweight="1pt">
                  <v:stroke joinstyle="miter"/>
                </v:roundrect>
                <v:roundrect id="Rectangle: Rounded Corners 1970290249" o:spid="_x0000_s1075" style="position:absolute;left:59561;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" fillcolor="#f2f2f2 [3052]" strokecolor="#09101d [484]" strokeweight="1pt">
                  <v:stroke joinstyle="miter"/>
                </v:roundrect>
                <v:roundrect id="Rectangle: Rounded Corners 920506080" o:spid="_x0000_s1076" style="position:absolute;left:62833;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" fillcolor="#f2f2f2 [3052]" strokecolor="#09101d [484]" strokeweight="1pt">
                  <v:stroke joinstyle="miter"/>
                </v:roundrect>
                <v:roundrect id="Rectangle: Rounded Corners 1158692289" o:spid="_x0000_s1077" style="position:absolute;left:66104;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" fillcolor="#f2f2f2 [3052]" strokecolor="#09101d [484]" strokeweight="1pt">
                  <v:stroke joinstyle="miter"/>
                </v:roundrect>
                <v:roundrect id="Rectangle: Rounded Corners 1163799990" o:spid="_x0000_s1078" style="position:absolute;left:69376;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" fillcolor="#f2f2f2 [3052]" strokecolor="#09101d [484]" strokeweight="1pt">
                  <v:stroke joinstyle="miter"/>
                </v:roundrect>
                <v:roundrect id="Rectangle: Rounded Corners 1585239078" o:spid="_x0000_s1079" style="position:absolute;left:72648;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" fillcolor="#f2f2f2 [3052]" strokecolor="#09101d [484]" strokeweight="1pt">
                  <v:stroke joinstyle="miter"/>
                </v:roundrect>
                <v:roundrect id="Rectangle: Rounded Corners 501357470" o:spid="_x0000_s1080" style="position:absolute;left:75919;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" fillcolor="#f2f2f2 [3052]" strokecolor="#09101d [484]" strokeweight="1pt">
                  <v:stroke joinstyle="miter"/>
                </v:roundrect>
                <v:roundrect id="Rectangle: Rounded Corners 1201578627" o:spid="_x0000_s1081" style="position:absolute;left:79191;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" fillcolor="#f2f2f2 [3052]" strokecolor="#09101d [484]" strokeweight="1pt">
                  <v:stroke joinstyle="miter"/>
                </v:roundrect>
                <v:roundrect id="Rectangle: Rounded Corners 700338467" o:spid="_x0000_s1082" style="position:absolute;left:82446;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" fillcolor="#f2f2f2 [3052]" strokecolor="#09101d [484]" strokeweight="1pt">
                  <v:stroke joinstyle="miter"/>
                </v:roundrect>
                <v:roundrect id="Rectangle: Rounded Corners 1125987429" o:spid="_x0000_s1083" style="position:absolute;left:85718;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" fillcolor="#5b9bd5 [3208]" strokecolor="#09101d [484]" strokeweight="1pt">
                  <v:stroke joinstyle="miter"/>
                </v:roundrect>
                <v:roundrect id="Rectangle: Rounded Corners 1060219126" o:spid="_x0000_s1084" style="position:absolute;left:88989;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" fillcolor="#f2f2f2 [3052]" strokecolor="#09101d [484]" strokeweight="1pt">
                  <v:stroke joinstyle="miter"/>
                </v:roundrect>
                <v:roundrect id="Rectangle: Rounded Corners 874587828" o:spid="_x0000_s1085" style="position:absolute;left:92261;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" fillcolor="#f2f2f2 [3052]" strokecolor="#09101d [484]" strokeweight="1pt">
                  <v:stroke joinstyle="miter"/>
                </v:roundrect>
                <v:roundrect id="Rectangle: Rounded Corners 1213572066" o:spid="_x0000_s1086" style="position:absolute;left:95533;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" fillcolor="#f2f2f2 [3052]" strokecolor="#09101d [484]" strokeweight="1pt">
                  <v:stroke joinstyle="miter"/>
                </v:roundrect>
                <v:roundrect id="Rectangle: Rounded Corners 1079786381" o:spid="_x0000_s1087" style="position:absolute;left:98805;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" fillcolor="#f2f2f2 [3052]" strokecolor="#09101d [484]" strokeweight="1pt">
                  <v:stroke joinstyle="miter"/>
                </v:roundrect>
                <v:roundrect id="Rectangle: Rounded Corners 2050366725" o:spid="_x0000_s1088" style="position:absolute;left:102076;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" fillcolor="#f2f2f2 [3052]" strokecolor="#09101d [484]" strokeweight="1pt">
                  <v:stroke joinstyle="miter"/>
                </v:roundrect>
                <v:roundrect id="Rectangle: Rounded Corners 213115085" o:spid="_x0000_s1089" style="position:absolute;left:105348;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" fillcolor="#f2f2f2 [3052]" strokecolor="#09101d [484]" strokeweight="1pt">
                  <v:stroke joinstyle="miter"/>
                </v:roundrect>
                <v:roundrect id="Rectangle: Rounded Corners 210603908" o:spid="_x0000_s1090" style="position:absolute;left:108620;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" fillcolor="#f2f2f2 [3052]" strokecolor="#09101d [484]" strokeweight="1pt">
                  <v:stroke joinstyle="miter"/>
                </v:roundrect>
                <v:roundrect id="Rectangle: Rounded Corners 85541349" o:spid="_x0000_s1091" style="position:absolute;left:111891;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" fillcolor="#f2f2f2 [3052]" strokecolor="#09101d [484]" strokeweight="1pt">
                  <v:stroke joinstyle="miter"/>
                </v:roundrect>
                <v:shape id="Straight Arrow Connector 371377162" o:spid="_x0000_s1092" type="#_x0000_t32" style="position:absolute;left:16901;top:19419;width:328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" strokecolor="#4472c4 [3204]" strokeweight=".5pt">
                  <v:stroke startarrow="block" endarrow="block" joinstyle="miter"/>
                </v:shape>
                <v:line id="Straight Connector 842371088" o:spid="_x0000_s1093" style="position:absolute;visibility:visible;mso-wrap-style:square" from="49746,18023" to="49746,2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" strokecolor="#4472c4 [3204]" strokeweight=".5pt">
                  <v:stroke joinstyle="miter"/>
                  <o:lock v:ext="edit" shapetype="f"/>
                </v:line>
                <v:line id="Straight Connector 304303286" o:spid="_x0000_s1094" style="position:absolute;visibility:visible;mso-wrap-style:square" from="16901,18085" to="16901,20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" strokecolor="#4472c4 [3204]" strokeweight=".5pt">
                  <v:stroke joinstyle="miter"/>
                  <o:lock v:ext="edit" shapetype="f"/>
                </v:line>
                <v:shape id="TextBox 74" o:spid="_x0000_s1095" type="#_x0000_t202" style="position:absolute;left:26331;top:15717;width:20015;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" filled="f" stroked="f">
                  <v:textbox>
                    <w:txbxContent>
                      <w:p w14:paraId="325EE5A8" w14:textId="77777777" w:rsidR="00476DFA" w:rsidRPr="00476DFA" w:rsidRDefault="00476DFA" w:rsidP="00476DFA">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One frame</w:t>
                        </w:r>
                      </w:p>
                    </w:txbxContent>
                  </v:textbox>
                </v:shape>
                <v:shape id="TextBox 75" o:spid="_x0000_s1096" type="#_x0000_t202" style="position:absolute;top:4162;width:16592;height:6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" filled="f" stroked="f">
                  <v:textbox>
                    <w:txbxContent>
                      <w:p w14:paraId="7D9D2B21" w14:textId="77777777" w:rsidR="00476DFA" w:rsidRPr="00476DFA" w:rsidRDefault="00476DFA" w:rsidP="00476DFA">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Baseline Config.</w:t>
                        </w:r>
                      </w:p>
                      <w:p w14:paraId="118C8DAC" w14:textId="77777777" w:rsidR="00476DFA" w:rsidRPr="00476DFA" w:rsidRDefault="00476DFA" w:rsidP="00476DFA">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SIB1 indication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228662180" o:spid="_x0000_s1097" type="#_x0000_t67" style="position:absolute;left:66922;top:12684;width:1636;height:4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" adj="17926" fillcolor="#70ad47 [3209]" strokecolor="#10190a [489]" strokeweight="1pt"/>
                <v:shape id="TextBox 78" o:spid="_x0000_s1098" type="#_x0000_t202" style="position:absolute;left:16081;top:8876;width:38689;height:3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" filled="f" stroked="f">
                  <v:textbox>
                    <w:txbxContent>
                      <w:p w14:paraId="5823BC8D" w14:textId="77777777" w:rsidR="00476DFA" w:rsidRDefault="00476DFA" w:rsidP="00476DFA">
                        <w:pPr>
                          <w:rPr>
                            <w:rFonts w:asciiTheme="minorHAnsi" w:hAnsi="Calibri" w:cstheme="minorBidi"/>
                            <w:color w:val="000000" w:themeColor="text1"/>
                            <w:kern w:val="24"/>
                            <w:sz w:val="28"/>
                            <w:szCs w:val="28"/>
                          </w:rPr>
                        </w:pPr>
                        <w:r w:rsidRPr="00476DFA">
                          <w:rPr>
                            <w:rFonts w:asciiTheme="minorHAnsi" w:hAnsi="Calibri" w:cstheme="minorBidi"/>
                            <w:color w:val="000000" w:themeColor="text1"/>
                            <w:kern w:val="24"/>
                            <w:sz w:val="14"/>
                            <w:szCs w:val="14"/>
                          </w:rPr>
                          <w:t>PRACH configuration Index = 12 (20ms periodicity)</w:t>
                        </w:r>
                      </w:p>
                    </w:txbxContent>
                  </v:textbox>
                </v:shape>
                <v:shape id="TextBox 79" o:spid="_x0000_s1099" type="#_x0000_t202" style="position:absolute;left:16592;top:24568;width:38689;height:3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" filled="f" stroked="f">
                  <v:textbox>
                    <w:txbxContent>
                      <w:p w14:paraId="6E05487C" w14:textId="77777777" w:rsidR="00476DFA" w:rsidRPr="00572760" w:rsidRDefault="00476DFA" w:rsidP="00476DFA">
                        <w:pPr>
                          <w:rPr>
                            <w:rFonts w:asciiTheme="minorHAnsi" w:hAnsi="Calibri" w:cstheme="minorBidi"/>
                            <w:color w:val="000000" w:themeColor="text1"/>
                            <w:kern w:val="24"/>
                            <w:sz w:val="12"/>
                            <w:szCs w:val="12"/>
                          </w:rPr>
                        </w:pPr>
                        <w:r w:rsidRPr="00572760">
                          <w:rPr>
                            <w:rFonts w:asciiTheme="minorHAnsi" w:hAnsi="Calibri" w:cstheme="minorBidi"/>
                            <w:color w:val="000000" w:themeColor="text1"/>
                            <w:kern w:val="24"/>
                            <w:sz w:val="12"/>
                            <w:szCs w:val="12"/>
                          </w:rPr>
                          <w:t>PRACH configuration Index = 16 (10ms periodicity)</w:t>
                        </w:r>
                      </w:p>
                    </w:txbxContent>
                  </v:textbox>
                </v:shape>
                <v:oval id="Oval 860755765" o:spid="_x0000_s1100" style="position:absolute;left:51382;top:18023;width:6543;height:9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" filled="f" strokecolor="red" strokeweight="1pt">
                  <v:stroke dashstyle="dash" joinstyle="miter"/>
                </v:oval>
                <w10:wrap type="topAndBottom"/>
              </v:group>
            </w:pict>
          </mc:Fallback>
        </mc:AlternateContent>
      </w:r>
    </w:p>
    <w:p w14:paraId="171721AA" w14:textId="5F91B1E7" w:rsidR="00BC02AE" w:rsidRPr="00572760" w:rsidRDefault="008F255B" w:rsidP="00572760">
      <w:pPr>
        <w:spacing w:before="120" w:after="120"/>
        <w:jc w:val="center"/>
        <w:rPr>
          <w:b/>
          <w:bCs/>
          <w:i/>
          <w:iCs/>
          <w:sz w:val="18"/>
          <w:szCs w:val="18"/>
          <w:lang w:eastAsia="en-US"/>
        </w:rPr>
      </w:pPr>
      <w:r w:rsidRPr="00572760">
        <w:rPr>
          <w:b/>
          <w:bCs/>
          <w:i/>
          <w:iCs/>
          <w:sz w:val="18"/>
          <w:szCs w:val="18"/>
          <w:lang w:eastAsia="en-US"/>
        </w:rPr>
        <w:t xml:space="preserve">Approach 1: PRACH adaptation </w:t>
      </w:r>
      <w:r w:rsidR="001B16A0">
        <w:rPr>
          <w:b/>
          <w:bCs/>
          <w:i/>
          <w:iCs/>
          <w:sz w:val="18"/>
          <w:szCs w:val="18"/>
          <w:lang w:eastAsia="en-US"/>
        </w:rPr>
        <w:t xml:space="preserve">by </w:t>
      </w:r>
      <w:r w:rsidR="00043A10">
        <w:rPr>
          <w:b/>
          <w:bCs/>
          <w:i/>
          <w:iCs/>
          <w:sz w:val="18"/>
          <w:szCs w:val="18"/>
          <w:lang w:eastAsia="en-US"/>
        </w:rPr>
        <w:t xml:space="preserve">providing </w:t>
      </w:r>
      <w:r w:rsidRPr="00572760">
        <w:rPr>
          <w:b/>
          <w:bCs/>
          <w:i/>
          <w:iCs/>
          <w:sz w:val="18"/>
          <w:szCs w:val="18"/>
          <w:lang w:eastAsia="en-US"/>
        </w:rPr>
        <w:t>additional PRACH resources for R19 UEs</w:t>
      </w:r>
    </w:p>
    <w:p w14:paraId="37EA50F0" w14:textId="61899226" w:rsidR="00BC02AE" w:rsidRPr="00572760" w:rsidRDefault="001B16A0" w:rsidP="00572760">
      <w:pPr>
        <w:spacing w:before="120" w:after="120"/>
        <w:rPr>
          <w:sz w:val="20"/>
          <w:szCs w:val="20"/>
          <w:lang w:eastAsia="en-US"/>
        </w:rPr>
      </w:pPr>
      <w:r w:rsidRPr="0057616E">
        <w:rPr>
          <w:noProof/>
          <w:sz w:val="20"/>
          <w:szCs w:val="20"/>
          <w:lang w:eastAsia="en-US"/>
        </w:rPr>
        <mc:AlternateContent>
          <mc:Choice Requires="wpg">
            <w:drawing>
              <wp:anchor distT="0" distB="0" distL="114300" distR="114300" simplePos="0" relativeHeight="251662336" behindDoc="0" locked="0" layoutInCell="1" allowOverlap="1" wp14:anchorId="2E4DDE1A" wp14:editId="3B30FE83">
                <wp:simplePos x="0" y="0"/>
                <wp:positionH relativeFrom="column">
                  <wp:posOffset>-3175</wp:posOffset>
                </wp:positionH>
                <wp:positionV relativeFrom="paragraph">
                  <wp:posOffset>205105</wp:posOffset>
                </wp:positionV>
                <wp:extent cx="5950585" cy="1414780"/>
                <wp:effectExtent l="0" t="0" r="12065" b="0"/>
                <wp:wrapTopAndBottom/>
                <wp:docPr id="1237929189" name="Group 1237929189"/>
                <wp:cNvGraphicFramePr/>
                <a:graphic xmlns:a="http://schemas.openxmlformats.org/drawingml/2006/main">
                  <a:graphicData uri="http://schemas.microsoft.com/office/word/2010/wordprocessingGroup">
                    <wpg:wgp>
                      <wpg:cNvGrpSpPr/>
                      <wpg:grpSpPr>
                        <a:xfrm>
                          <a:off x="0" y="0"/>
                          <a:ext cx="5950585" cy="1414780"/>
                          <a:chOff x="0" y="-11049"/>
                          <a:chExt cx="11516353" cy="2869761"/>
                        </a:xfrm>
                      </wpg:grpSpPr>
                      <wps:wsp>
                        <wps:cNvPr id="805585923" name="Rectangle: Rounded Corners 805585923"/>
                        <wps:cNvSpPr/>
                        <wps:spPr>
                          <a:xfrm>
                            <a:off x="169012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715595" name="Rectangle: Rounded Corners 8715595"/>
                        <wps:cNvSpPr/>
                        <wps:spPr>
                          <a:xfrm>
                            <a:off x="2017290" y="588504"/>
                            <a:ext cx="327170" cy="302003"/>
                          </a:xfrm>
                          <a:prstGeom prst="roundRect">
                            <a:avLst>
                              <a:gd name="adj" fmla="val 5628"/>
                            </a:avLst>
                          </a:prstGeom>
                          <a:solidFill>
                            <a:schemeClr val="accent5"/>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14325290" name="Rectangle: Rounded Corners 1114325290"/>
                        <wps:cNvSpPr/>
                        <wps:spPr>
                          <a:xfrm>
                            <a:off x="234446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13025309" name="Rectangle: Rounded Corners 1413025309"/>
                        <wps:cNvSpPr/>
                        <wps:spPr>
                          <a:xfrm>
                            <a:off x="267163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71186205" name="Rectangle: Rounded Corners 871186205"/>
                        <wps:cNvSpPr/>
                        <wps:spPr>
                          <a:xfrm>
                            <a:off x="299880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22246893" name="Rectangle: Rounded Corners 1622246893"/>
                        <wps:cNvSpPr/>
                        <wps:spPr>
                          <a:xfrm>
                            <a:off x="332597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46522603" name="Rectangle: Rounded Corners 346522603"/>
                        <wps:cNvSpPr/>
                        <wps:spPr>
                          <a:xfrm>
                            <a:off x="365314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39110074" name="Rectangle: Rounded Corners 739110074"/>
                        <wps:cNvSpPr/>
                        <wps:spPr>
                          <a:xfrm>
                            <a:off x="398031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8387752" name="Rectangle: Rounded Corners 2038387752"/>
                        <wps:cNvSpPr/>
                        <wps:spPr>
                          <a:xfrm>
                            <a:off x="430748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57319654" name="Rectangle: Rounded Corners 1657319654"/>
                        <wps:cNvSpPr/>
                        <wps:spPr>
                          <a:xfrm>
                            <a:off x="4634650"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35906509" name="Rectangle: Rounded Corners 1635906509"/>
                        <wps:cNvSpPr/>
                        <wps:spPr>
                          <a:xfrm>
                            <a:off x="497462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70692280" name="Rectangle: Rounded Corners 1270692280"/>
                        <wps:cNvSpPr/>
                        <wps:spPr>
                          <a:xfrm>
                            <a:off x="5301791" y="588504"/>
                            <a:ext cx="327170" cy="302003"/>
                          </a:xfrm>
                          <a:prstGeom prst="roundRect">
                            <a:avLst>
                              <a:gd name="adj" fmla="val 5628"/>
                            </a:avLst>
                          </a:prstGeom>
                          <a:solidFill>
                            <a:schemeClr val="accent5"/>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38444056" name="Rectangle: Rounded Corners 738444056"/>
                        <wps:cNvSpPr/>
                        <wps:spPr>
                          <a:xfrm>
                            <a:off x="562896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99159228" name="Rectangle: Rounded Corners 799159228"/>
                        <wps:cNvSpPr/>
                        <wps:spPr>
                          <a:xfrm>
                            <a:off x="595613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84479211" name="Rectangle: Rounded Corners 984479211"/>
                        <wps:cNvSpPr/>
                        <wps:spPr>
                          <a:xfrm>
                            <a:off x="628330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48859585" name="Rectangle: Rounded Corners 1448859585"/>
                        <wps:cNvSpPr/>
                        <wps:spPr>
                          <a:xfrm>
                            <a:off x="661047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51596462" name="Rectangle: Rounded Corners 1251596462"/>
                        <wps:cNvSpPr/>
                        <wps:spPr>
                          <a:xfrm>
                            <a:off x="693764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01834208" name="Rectangle: Rounded Corners 1801834208"/>
                        <wps:cNvSpPr/>
                        <wps:spPr>
                          <a:xfrm>
                            <a:off x="726481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18003697" name="Rectangle: Rounded Corners 1218003697"/>
                        <wps:cNvSpPr/>
                        <wps:spPr>
                          <a:xfrm>
                            <a:off x="759198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1280184" name="Rectangle: Rounded Corners 2031280184"/>
                        <wps:cNvSpPr/>
                        <wps:spPr>
                          <a:xfrm>
                            <a:off x="7919151"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42474814" name="Rectangle: Rounded Corners 742474814"/>
                        <wps:cNvSpPr/>
                        <wps:spPr>
                          <a:xfrm>
                            <a:off x="824465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92637121" name="Rectangle: Rounded Corners 792637121"/>
                        <wps:cNvSpPr/>
                        <wps:spPr>
                          <a:xfrm>
                            <a:off x="8571823" y="588504"/>
                            <a:ext cx="327170" cy="302003"/>
                          </a:xfrm>
                          <a:prstGeom prst="roundRect">
                            <a:avLst>
                              <a:gd name="adj" fmla="val 5628"/>
                            </a:avLst>
                          </a:prstGeom>
                          <a:solidFill>
                            <a:schemeClr val="accent5"/>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55934829" name="Rectangle: Rounded Corners 355934829"/>
                        <wps:cNvSpPr/>
                        <wps:spPr>
                          <a:xfrm>
                            <a:off x="889899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13770422" name="Rectangle: Rounded Corners 1213770422"/>
                        <wps:cNvSpPr/>
                        <wps:spPr>
                          <a:xfrm>
                            <a:off x="922616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08592120" name="Rectangle: Rounded Corners 2108592120"/>
                        <wps:cNvSpPr/>
                        <wps:spPr>
                          <a:xfrm>
                            <a:off x="955333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49414016" name="Rectangle: Rounded Corners 1649414016"/>
                        <wps:cNvSpPr/>
                        <wps:spPr>
                          <a:xfrm>
                            <a:off x="988050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54213128" name="Rectangle: Rounded Corners 1354213128"/>
                        <wps:cNvSpPr/>
                        <wps:spPr>
                          <a:xfrm>
                            <a:off x="1020767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18658019" name="Rectangle: Rounded Corners 2018658019"/>
                        <wps:cNvSpPr/>
                        <wps:spPr>
                          <a:xfrm>
                            <a:off x="1053484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35299665" name="Rectangle: Rounded Corners 1035299665"/>
                        <wps:cNvSpPr/>
                        <wps:spPr>
                          <a:xfrm>
                            <a:off x="1086201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35927569" name="Rectangle: Rounded Corners 635927569"/>
                        <wps:cNvSpPr/>
                        <wps:spPr>
                          <a:xfrm>
                            <a:off x="11189183" y="588504"/>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01326909" name="Straight Arrow Connector 1201326909"/>
                        <wps:cNvCnPr/>
                        <wps:spPr>
                          <a:xfrm>
                            <a:off x="1690120" y="375523"/>
                            <a:ext cx="328450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376938" name="Straight Connector 18376938"/>
                        <wps:cNvCnPr>
                          <a:cxnSpLocks/>
                        </wps:cNvCnPr>
                        <wps:spPr>
                          <a:xfrm>
                            <a:off x="4974621" y="235982"/>
                            <a:ext cx="0" cy="2667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24331568" name="Straight Connector 1624331568"/>
                        <wps:cNvCnPr>
                          <a:cxnSpLocks/>
                        </wps:cNvCnPr>
                        <wps:spPr>
                          <a:xfrm>
                            <a:off x="1690120" y="242172"/>
                            <a:ext cx="0" cy="2667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6255419" name="TextBox 40"/>
                        <wps:cNvSpPr txBox="1"/>
                        <wps:spPr>
                          <a:xfrm>
                            <a:off x="2506776" y="-11049"/>
                            <a:ext cx="1800704" cy="513732"/>
                          </a:xfrm>
                          <a:prstGeom prst="rect">
                            <a:avLst/>
                          </a:prstGeom>
                          <a:noFill/>
                        </wps:spPr>
                        <wps:txbx>
                          <w:txbxContent>
                            <w:p w14:paraId="4D4FFFC5" w14:textId="77777777" w:rsidR="00BC02AE" w:rsidRPr="00476DFA" w:rsidRDefault="00BC02AE" w:rsidP="00BC02AE">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One frame</w:t>
                              </w:r>
                            </w:p>
                          </w:txbxContent>
                        </wps:txbx>
                        <wps:bodyPr wrap="square" rtlCol="0">
                          <a:noAutofit/>
                        </wps:bodyPr>
                      </wps:wsp>
                      <wps:wsp>
                        <wps:cNvPr id="589287448" name="Rectangle: Rounded Corners 589287448"/>
                        <wps:cNvSpPr/>
                        <wps:spPr>
                          <a:xfrm>
                            <a:off x="169012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85973670" name="Rectangle: Rounded Corners 2085973670"/>
                        <wps:cNvSpPr/>
                        <wps:spPr>
                          <a:xfrm>
                            <a:off x="2017290" y="2154898"/>
                            <a:ext cx="327170" cy="302003"/>
                          </a:xfrm>
                          <a:prstGeom prst="roundRect">
                            <a:avLst>
                              <a:gd name="adj" fmla="val 5628"/>
                            </a:avLst>
                          </a:prstGeom>
                          <a:solidFill>
                            <a:schemeClr val="accent5"/>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89960234" name="Rectangle: Rounded Corners 989960234"/>
                        <wps:cNvSpPr/>
                        <wps:spPr>
                          <a:xfrm>
                            <a:off x="234446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48094936" name="Rectangle: Rounded Corners 1148094936"/>
                        <wps:cNvSpPr/>
                        <wps:spPr>
                          <a:xfrm>
                            <a:off x="267163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15844420" name="Rectangle: Rounded Corners 415844420"/>
                        <wps:cNvSpPr/>
                        <wps:spPr>
                          <a:xfrm>
                            <a:off x="299880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31533977" name="Rectangle: Rounded Corners 1231533977"/>
                        <wps:cNvSpPr/>
                        <wps:spPr>
                          <a:xfrm>
                            <a:off x="332597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94654501" name="Rectangle: Rounded Corners 1594654501"/>
                        <wps:cNvSpPr/>
                        <wps:spPr>
                          <a:xfrm>
                            <a:off x="365314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82722943" name="Rectangle: Rounded Corners 1682722943"/>
                        <wps:cNvSpPr/>
                        <wps:spPr>
                          <a:xfrm>
                            <a:off x="398031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36825572" name="Rectangle: Rounded Corners 336825572"/>
                        <wps:cNvSpPr/>
                        <wps:spPr>
                          <a:xfrm>
                            <a:off x="430748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09798665" name="Rectangle: Rounded Corners 1609798665"/>
                        <wps:cNvSpPr/>
                        <wps:spPr>
                          <a:xfrm>
                            <a:off x="4634650"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21415458" name="Rectangle: Rounded Corners 1621415458"/>
                        <wps:cNvSpPr/>
                        <wps:spPr>
                          <a:xfrm>
                            <a:off x="497462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35981502" name="Rectangle: Rounded Corners 835981502"/>
                        <wps:cNvSpPr/>
                        <wps:spPr>
                          <a:xfrm>
                            <a:off x="530179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08116515" name="Rectangle: Rounded Corners 1508116515"/>
                        <wps:cNvSpPr/>
                        <wps:spPr>
                          <a:xfrm>
                            <a:off x="562896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77930091" name="Rectangle: Rounded Corners 1277930091"/>
                        <wps:cNvSpPr/>
                        <wps:spPr>
                          <a:xfrm>
                            <a:off x="595613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75416051" name="Rectangle: Rounded Corners 1175416051"/>
                        <wps:cNvSpPr/>
                        <wps:spPr>
                          <a:xfrm>
                            <a:off x="628330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12985912" name="Rectangle: Rounded Corners 512985912"/>
                        <wps:cNvSpPr/>
                        <wps:spPr>
                          <a:xfrm>
                            <a:off x="661047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44805869" name="Rectangle: Rounded Corners 1944805869"/>
                        <wps:cNvSpPr/>
                        <wps:spPr>
                          <a:xfrm>
                            <a:off x="693764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31018800" name="Rectangle: Rounded Corners 1931018800"/>
                        <wps:cNvSpPr/>
                        <wps:spPr>
                          <a:xfrm>
                            <a:off x="726481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66380353" name="Rectangle: Rounded Corners 1466380353"/>
                        <wps:cNvSpPr/>
                        <wps:spPr>
                          <a:xfrm>
                            <a:off x="759198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41323840" name="Rectangle: Rounded Corners 1741323840"/>
                        <wps:cNvSpPr/>
                        <wps:spPr>
                          <a:xfrm>
                            <a:off x="7919151"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44128815" name="Rectangle: Rounded Corners 1244128815"/>
                        <wps:cNvSpPr/>
                        <wps:spPr>
                          <a:xfrm>
                            <a:off x="824465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9194198" name="Rectangle: Rounded Corners 1569194198"/>
                        <wps:cNvSpPr/>
                        <wps:spPr>
                          <a:xfrm>
                            <a:off x="8571823" y="2154898"/>
                            <a:ext cx="327170" cy="302003"/>
                          </a:xfrm>
                          <a:prstGeom prst="roundRect">
                            <a:avLst>
                              <a:gd name="adj" fmla="val 5628"/>
                            </a:avLst>
                          </a:prstGeom>
                          <a:solidFill>
                            <a:schemeClr val="accent5"/>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73305631" name="Rectangle: Rounded Corners 1373305631"/>
                        <wps:cNvSpPr/>
                        <wps:spPr>
                          <a:xfrm>
                            <a:off x="889899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06062584" name="Rectangle: Rounded Corners 2106062584"/>
                        <wps:cNvSpPr/>
                        <wps:spPr>
                          <a:xfrm>
                            <a:off x="922616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36125053" name="Rectangle: Rounded Corners 1736125053"/>
                        <wps:cNvSpPr/>
                        <wps:spPr>
                          <a:xfrm>
                            <a:off x="955333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73446066" name="Rectangle: Rounded Corners 2073446066"/>
                        <wps:cNvSpPr/>
                        <wps:spPr>
                          <a:xfrm>
                            <a:off x="988050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17145900" name="Rectangle: Rounded Corners 1917145900"/>
                        <wps:cNvSpPr/>
                        <wps:spPr>
                          <a:xfrm>
                            <a:off x="1020767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31423293" name="Rectangle: Rounded Corners 831423293"/>
                        <wps:cNvSpPr/>
                        <wps:spPr>
                          <a:xfrm>
                            <a:off x="1053484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69614274" name="Rectangle: Rounded Corners 269614274"/>
                        <wps:cNvSpPr/>
                        <wps:spPr>
                          <a:xfrm>
                            <a:off x="1086201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52375891" name="Rectangle: Rounded Corners 2052375891"/>
                        <wps:cNvSpPr/>
                        <wps:spPr>
                          <a:xfrm>
                            <a:off x="11189183" y="2154898"/>
                            <a:ext cx="327170" cy="302003"/>
                          </a:xfrm>
                          <a:prstGeom prst="roundRect">
                            <a:avLst>
                              <a:gd name="adj" fmla="val 56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19361257" name="Straight Arrow Connector 419361257"/>
                        <wps:cNvCnPr/>
                        <wps:spPr>
                          <a:xfrm>
                            <a:off x="1690120" y="1941917"/>
                            <a:ext cx="328450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18697597" name="Straight Connector 718697597"/>
                        <wps:cNvCnPr>
                          <a:cxnSpLocks/>
                        </wps:cNvCnPr>
                        <wps:spPr>
                          <a:xfrm>
                            <a:off x="4974621" y="1802376"/>
                            <a:ext cx="0" cy="2667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2641415" name="Straight Connector 102641415"/>
                        <wps:cNvCnPr>
                          <a:cxnSpLocks/>
                        </wps:cNvCnPr>
                        <wps:spPr>
                          <a:xfrm>
                            <a:off x="1690120" y="1808566"/>
                            <a:ext cx="0" cy="2667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2865661" name="TextBox 74"/>
                        <wps:cNvSpPr txBox="1"/>
                        <wps:spPr>
                          <a:xfrm>
                            <a:off x="2506776" y="1565518"/>
                            <a:ext cx="2393914" cy="509749"/>
                          </a:xfrm>
                          <a:prstGeom prst="rect">
                            <a:avLst/>
                          </a:prstGeom>
                          <a:noFill/>
                        </wps:spPr>
                        <wps:txbx>
                          <w:txbxContent>
                            <w:p w14:paraId="111419A3" w14:textId="77777777" w:rsidR="00BC02AE" w:rsidRPr="00476DFA" w:rsidRDefault="00BC02AE" w:rsidP="00BC02AE">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One frame</w:t>
                              </w:r>
                            </w:p>
                          </w:txbxContent>
                        </wps:txbx>
                        <wps:bodyPr wrap="square" rtlCol="0">
                          <a:noAutofit/>
                        </wps:bodyPr>
                      </wps:wsp>
                      <wps:wsp>
                        <wps:cNvPr id="2094145858" name="TextBox 75"/>
                        <wps:cNvSpPr txBox="1"/>
                        <wps:spPr>
                          <a:xfrm>
                            <a:off x="0" y="416260"/>
                            <a:ext cx="1659255" cy="649605"/>
                          </a:xfrm>
                          <a:prstGeom prst="rect">
                            <a:avLst/>
                          </a:prstGeom>
                          <a:noFill/>
                        </wps:spPr>
                        <wps:txbx>
                          <w:txbxContent>
                            <w:p w14:paraId="4B28395D" w14:textId="77777777" w:rsidR="00BC02AE" w:rsidRPr="00476DFA" w:rsidRDefault="00BC02AE" w:rsidP="00BC02AE">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Baseline Config.</w:t>
                              </w:r>
                            </w:p>
                            <w:p w14:paraId="612D72A2" w14:textId="77777777" w:rsidR="00BC02AE" w:rsidRPr="00476DFA" w:rsidRDefault="00BC02AE" w:rsidP="00BC02AE">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SIB1 indication</w:t>
                              </w:r>
                            </w:p>
                          </w:txbxContent>
                        </wps:txbx>
                        <wps:bodyPr wrap="square" rtlCol="0">
                          <a:noAutofit/>
                        </wps:bodyPr>
                      </wps:wsp>
                      <wps:wsp>
                        <wps:cNvPr id="247561354" name="Arrow: Down 247561354"/>
                        <wps:cNvSpPr/>
                        <wps:spPr>
                          <a:xfrm>
                            <a:off x="6692267" y="1268405"/>
                            <a:ext cx="163578" cy="480908"/>
                          </a:xfrm>
                          <a:prstGeom prst="downArrow">
                            <a:avLst/>
                          </a:prstGeom>
                        </wps:spPr>
                        <wps:style>
                          <a:lnRef idx="2">
                            <a:schemeClr val="accent6">
                              <a:shade val="15000"/>
                            </a:schemeClr>
                          </a:lnRef>
                          <a:fillRef idx="1">
                            <a:schemeClr val="accent6"/>
                          </a:fillRef>
                          <a:effectRef idx="0">
                            <a:schemeClr val="accent6"/>
                          </a:effectRef>
                          <a:fontRef idx="minor">
                            <a:schemeClr val="lt1"/>
                          </a:fontRef>
                        </wps:style>
                        <wps:bodyPr rtlCol="0" anchor="ctr"/>
                      </wps:wsp>
                      <wps:wsp>
                        <wps:cNvPr id="1594824079" name="TextBox 78"/>
                        <wps:cNvSpPr txBox="1"/>
                        <wps:spPr>
                          <a:xfrm>
                            <a:off x="1608127" y="887630"/>
                            <a:ext cx="5538604" cy="497503"/>
                          </a:xfrm>
                          <a:prstGeom prst="rect">
                            <a:avLst/>
                          </a:prstGeom>
                          <a:noFill/>
                        </wps:spPr>
                        <wps:txbx>
                          <w:txbxContent>
                            <w:p w14:paraId="2793A67E" w14:textId="77777777" w:rsidR="00BC02AE" w:rsidRDefault="00BC02AE" w:rsidP="00BC02AE">
                              <w:pPr>
                                <w:rPr>
                                  <w:rFonts w:asciiTheme="minorHAnsi" w:hAnsi="Calibri" w:cstheme="minorBidi"/>
                                  <w:color w:val="000000" w:themeColor="text1"/>
                                  <w:kern w:val="24"/>
                                  <w:sz w:val="28"/>
                                  <w:szCs w:val="28"/>
                                </w:rPr>
                              </w:pPr>
                              <w:r w:rsidRPr="00476DFA">
                                <w:rPr>
                                  <w:rFonts w:asciiTheme="minorHAnsi" w:hAnsi="Calibri" w:cstheme="minorBidi"/>
                                  <w:color w:val="000000" w:themeColor="text1"/>
                                  <w:kern w:val="24"/>
                                  <w:sz w:val="14"/>
                                  <w:szCs w:val="14"/>
                                </w:rPr>
                                <w:t>PRACH configuration Index = 1</w:t>
                              </w:r>
                              <w:r>
                                <w:rPr>
                                  <w:rFonts w:asciiTheme="minorHAnsi" w:hAnsi="Calibri" w:cstheme="minorBidi"/>
                                  <w:color w:val="000000" w:themeColor="text1"/>
                                  <w:kern w:val="24"/>
                                  <w:sz w:val="14"/>
                                  <w:szCs w:val="14"/>
                                </w:rPr>
                                <w:t>6</w:t>
                              </w:r>
                              <w:r w:rsidRPr="00476DFA">
                                <w:rPr>
                                  <w:rFonts w:asciiTheme="minorHAnsi" w:hAnsi="Calibri" w:cstheme="minorBidi"/>
                                  <w:color w:val="000000" w:themeColor="text1"/>
                                  <w:kern w:val="24"/>
                                  <w:sz w:val="14"/>
                                  <w:szCs w:val="14"/>
                                </w:rPr>
                                <w:t xml:space="preserve"> (20ms periodicity)</w:t>
                              </w:r>
                            </w:p>
                          </w:txbxContent>
                        </wps:txbx>
                        <wps:bodyPr wrap="square" rtlCol="0">
                          <a:noAutofit/>
                        </wps:bodyPr>
                      </wps:wsp>
                      <wps:wsp>
                        <wps:cNvPr id="1439134137" name="TextBox 79"/>
                        <wps:cNvSpPr txBox="1"/>
                        <wps:spPr>
                          <a:xfrm>
                            <a:off x="1607627" y="2455899"/>
                            <a:ext cx="5432146" cy="402813"/>
                          </a:xfrm>
                          <a:prstGeom prst="rect">
                            <a:avLst/>
                          </a:prstGeom>
                          <a:noFill/>
                        </wps:spPr>
                        <wps:txbx>
                          <w:txbxContent>
                            <w:p w14:paraId="6666E9FE" w14:textId="77777777" w:rsidR="00BC02AE" w:rsidRPr="00476DFA" w:rsidRDefault="00BC02AE" w:rsidP="00BC02AE">
                              <w:pPr>
                                <w:rPr>
                                  <w:rFonts w:asciiTheme="minorHAnsi" w:hAnsi="Calibri" w:cstheme="minorBidi"/>
                                  <w:color w:val="000000" w:themeColor="text1"/>
                                  <w:kern w:val="24"/>
                                  <w:sz w:val="14"/>
                                  <w:szCs w:val="14"/>
                                </w:rPr>
                              </w:pPr>
                              <w:r w:rsidRPr="00476DFA">
                                <w:rPr>
                                  <w:rFonts w:asciiTheme="minorHAnsi" w:hAnsi="Calibri" w:cstheme="minorBidi"/>
                                  <w:color w:val="000000" w:themeColor="text1"/>
                                  <w:kern w:val="24"/>
                                  <w:sz w:val="14"/>
                                  <w:szCs w:val="14"/>
                                </w:rPr>
                                <w:t xml:space="preserve">PRACH configuration Index = </w:t>
                              </w:r>
                              <w:r>
                                <w:rPr>
                                  <w:rFonts w:asciiTheme="minorHAnsi" w:hAnsi="Calibri" w:cstheme="minorBidi"/>
                                  <w:color w:val="000000" w:themeColor="text1"/>
                                  <w:kern w:val="24"/>
                                  <w:sz w:val="14"/>
                                  <w:szCs w:val="14"/>
                                </w:rPr>
                                <w:t>12</w:t>
                              </w:r>
                              <w:r w:rsidRPr="00476DFA">
                                <w:rPr>
                                  <w:rFonts w:asciiTheme="minorHAnsi" w:hAnsi="Calibri" w:cstheme="minorBidi"/>
                                  <w:color w:val="000000" w:themeColor="text1"/>
                                  <w:kern w:val="24"/>
                                  <w:sz w:val="14"/>
                                  <w:szCs w:val="14"/>
                                </w:rPr>
                                <w:t xml:space="preserve"> (10ms periodicity)</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E4DDE1A" id="Group 1237929189" o:spid="_x0000_s1101" style="position:absolute;margin-left:-.25pt;margin-top:16.15pt;width:468.55pt;height:111.4pt;z-index:251662336;mso-width-relative:margin;mso-height-relative:margin" coordorigin=",-110" coordsize="115163,28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">
                <v:roundrect id="Rectangle: Rounded Corners 805585923" o:spid="_x0000_s1102" style="position:absolute;left:16901;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" fillcolor="#f2f2f2 [3052]" strokecolor="#09101d [484]" strokeweight="1pt">
                  <v:stroke joinstyle="miter"/>
                </v:roundrect>
                <v:roundrect id="Rectangle: Rounded Corners 8715595" o:spid="_x0000_s1103" style="position:absolute;left:20172;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" fillcolor="#5b9bd5 [3208]" strokecolor="#09101d [484]" strokeweight="1pt">
                  <v:stroke joinstyle="miter"/>
                </v:roundrect>
                <v:roundrect id="Rectangle: Rounded Corners 1114325290" o:spid="_x0000_s1104" style="position:absolute;left:23444;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" fillcolor="#f2f2f2 [3052]" strokecolor="#09101d [484]" strokeweight="1pt">
                  <v:stroke joinstyle="miter"/>
                </v:roundrect>
                <v:roundrect id="Rectangle: Rounded Corners 1413025309" o:spid="_x0000_s1105" style="position:absolute;left:26716;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" fillcolor="#f2f2f2 [3052]" strokecolor="#09101d [484]" strokeweight="1pt">
                  <v:stroke joinstyle="miter"/>
                </v:roundrect>
                <v:roundrect id="Rectangle: Rounded Corners 871186205" o:spid="_x0000_s1106" style="position:absolute;left:29988;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" fillcolor="#f2f2f2 [3052]" strokecolor="#09101d [484]" strokeweight="1pt">
                  <v:stroke joinstyle="miter"/>
                </v:roundrect>
                <v:roundrect id="Rectangle: Rounded Corners 1622246893" o:spid="_x0000_s1107" style="position:absolute;left:33259;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" fillcolor="#f2f2f2 [3052]" strokecolor="#09101d [484]" strokeweight="1pt">
                  <v:stroke joinstyle="miter"/>
                </v:roundrect>
                <v:roundrect id="Rectangle: Rounded Corners 346522603" o:spid="_x0000_s1108" style="position:absolute;left:36531;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" fillcolor="#f2f2f2 [3052]" strokecolor="#09101d [484]" strokeweight="1pt">
                  <v:stroke joinstyle="miter"/>
                </v:roundrect>
                <v:roundrect id="Rectangle: Rounded Corners 739110074" o:spid="_x0000_s1109" style="position:absolute;left:39803;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" fillcolor="#f2f2f2 [3052]" strokecolor="#09101d [484]" strokeweight="1pt">
                  <v:stroke joinstyle="miter"/>
                </v:roundrect>
                <v:roundrect id="Rectangle: Rounded Corners 2038387752" o:spid="_x0000_s1110" style="position:absolute;left:43074;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" fillcolor="#f2f2f2 [3052]" strokecolor="#09101d [484]" strokeweight="1pt">
                  <v:stroke joinstyle="miter"/>
                </v:roundrect>
                <v:roundrect id="Rectangle: Rounded Corners 1657319654" o:spid="_x0000_s1111" style="position:absolute;left:46346;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" fillcolor="#f2f2f2 [3052]" strokecolor="#09101d [484]" strokeweight="1pt">
                  <v:stroke joinstyle="miter"/>
                </v:roundrect>
                <v:roundrect id="Rectangle: Rounded Corners 1635906509" o:spid="_x0000_s1112" style="position:absolute;left:49746;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" fillcolor="#f2f2f2 [3052]" strokecolor="#09101d [484]" strokeweight="1pt">
                  <v:stroke joinstyle="miter"/>
                </v:roundrect>
                <v:roundrect id="Rectangle: Rounded Corners 1270692280" o:spid="_x0000_s1113" style="position:absolute;left:53017;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" fillcolor="#5b9bd5 [3208]" strokecolor="#09101d [484]" strokeweight="1pt">
                  <v:stroke joinstyle="miter"/>
                </v:roundrect>
                <v:roundrect id="Rectangle: Rounded Corners 738444056" o:spid="_x0000_s1114" style="position:absolute;left:56289;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" fillcolor="#f2f2f2 [3052]" strokecolor="#09101d [484]" strokeweight="1pt">
                  <v:stroke joinstyle="miter"/>
                </v:roundrect>
                <v:roundrect id="Rectangle: Rounded Corners 799159228" o:spid="_x0000_s1115" style="position:absolute;left:59561;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" fillcolor="#f2f2f2 [3052]" strokecolor="#09101d [484]" strokeweight="1pt">
                  <v:stroke joinstyle="miter"/>
                </v:roundrect>
                <v:roundrect id="Rectangle: Rounded Corners 984479211" o:spid="_x0000_s1116" style="position:absolute;left:62833;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" fillcolor="#f2f2f2 [3052]" strokecolor="#09101d [484]" strokeweight="1pt">
                  <v:stroke joinstyle="miter"/>
                </v:roundrect>
                <v:roundrect id="Rectangle: Rounded Corners 1448859585" o:spid="_x0000_s1117" style="position:absolute;left:66104;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" fillcolor="#f2f2f2 [3052]" strokecolor="#09101d [484]" strokeweight="1pt">
                  <v:stroke joinstyle="miter"/>
                </v:roundrect>
                <v:roundrect id="Rectangle: Rounded Corners 1251596462" o:spid="_x0000_s1118" style="position:absolute;left:69376;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" fillcolor="#f2f2f2 [3052]" strokecolor="#09101d [484]" strokeweight="1pt">
                  <v:stroke joinstyle="miter"/>
                </v:roundrect>
                <v:roundrect id="Rectangle: Rounded Corners 1801834208" o:spid="_x0000_s1119" style="position:absolute;left:72648;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" fillcolor="#f2f2f2 [3052]" strokecolor="#09101d [484]" strokeweight="1pt">
                  <v:stroke joinstyle="miter"/>
                </v:roundrect>
                <v:roundrect id="Rectangle: Rounded Corners 1218003697" o:spid="_x0000_s1120" style="position:absolute;left:75919;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" fillcolor="#f2f2f2 [3052]" strokecolor="#09101d [484]" strokeweight="1pt">
                  <v:stroke joinstyle="miter"/>
                </v:roundrect>
                <v:roundrect id="Rectangle: Rounded Corners 2031280184" o:spid="_x0000_s1121" style="position:absolute;left:79191;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" fillcolor="#f2f2f2 [3052]" strokecolor="#09101d [484]" strokeweight="1pt">
                  <v:stroke joinstyle="miter"/>
                </v:roundrect>
                <v:roundrect id="Rectangle: Rounded Corners 742474814" o:spid="_x0000_s1122" style="position:absolute;left:82446;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" fillcolor="#f2f2f2 [3052]" strokecolor="#09101d [484]" strokeweight="1pt">
                  <v:stroke joinstyle="miter"/>
                </v:roundrect>
                <v:roundrect id="Rectangle: Rounded Corners 792637121" o:spid="_x0000_s1123" style="position:absolute;left:85718;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" fillcolor="#5b9bd5 [3208]" strokecolor="#09101d [484]" strokeweight="1pt">
                  <v:stroke joinstyle="miter"/>
                </v:roundrect>
                <v:roundrect id="Rectangle: Rounded Corners 355934829" o:spid="_x0000_s1124" style="position:absolute;left:88989;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" fillcolor="#f2f2f2 [3052]" strokecolor="#09101d [484]" strokeweight="1pt">
                  <v:stroke joinstyle="miter"/>
                </v:roundrect>
                <v:roundrect id="Rectangle: Rounded Corners 1213770422" o:spid="_x0000_s1125" style="position:absolute;left:92261;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" fillcolor="#f2f2f2 [3052]" strokecolor="#09101d [484]" strokeweight="1pt">
                  <v:stroke joinstyle="miter"/>
                </v:roundrect>
                <v:roundrect id="Rectangle: Rounded Corners 2108592120" o:spid="_x0000_s1126" style="position:absolute;left:95533;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" fillcolor="#f2f2f2 [3052]" strokecolor="#09101d [484]" strokeweight="1pt">
                  <v:stroke joinstyle="miter"/>
                </v:roundrect>
                <v:roundrect id="Rectangle: Rounded Corners 1649414016" o:spid="_x0000_s1127" style="position:absolute;left:98805;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" fillcolor="#f2f2f2 [3052]" strokecolor="#09101d [484]" strokeweight="1pt">
                  <v:stroke joinstyle="miter"/>
                </v:roundrect>
                <v:roundrect id="Rectangle: Rounded Corners 1354213128" o:spid="_x0000_s1128" style="position:absolute;left:102076;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" fillcolor="#f2f2f2 [3052]" strokecolor="#09101d [484]" strokeweight="1pt">
                  <v:stroke joinstyle="miter"/>
                </v:roundrect>
                <v:roundrect id="Rectangle: Rounded Corners 2018658019" o:spid="_x0000_s1129" style="position:absolute;left:105348;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" fillcolor="#f2f2f2 [3052]" strokecolor="#09101d [484]" strokeweight="1pt">
                  <v:stroke joinstyle="miter"/>
                </v:roundrect>
                <v:roundrect id="Rectangle: Rounded Corners 1035299665" o:spid="_x0000_s1130" style="position:absolute;left:108620;top:5885;width:3271;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" fillcolor="#f2f2f2 [3052]" strokecolor="#09101d [484]" strokeweight="1pt">
                  <v:stroke joinstyle="miter"/>
                </v:roundrect>
                <v:roundrect id="Rectangle: Rounded Corners 635927569" o:spid="_x0000_s1131" style="position:absolute;left:111891;top:5885;width:3272;height:3020;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" fillcolor="#f2f2f2 [3052]" strokecolor="#09101d [484]" strokeweight="1pt">
                  <v:stroke joinstyle="miter"/>
                </v:roundrect>
                <v:shape id="Straight Arrow Connector 1201326909" o:spid="_x0000_s1132" type="#_x0000_t32" style="position:absolute;left:16901;top:3755;width:328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" strokecolor="#4472c4 [3204]" strokeweight=".5pt">
                  <v:stroke startarrow="block" endarrow="block" joinstyle="miter"/>
                </v:shape>
                <v:line id="Straight Connector 18376938" o:spid="_x0000_s1133" style="position:absolute;visibility:visible;mso-wrap-style:square" from="49746,2359" to="49746,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" strokecolor="#4472c4 [3204]" strokeweight=".5pt">
                  <v:stroke joinstyle="miter"/>
                  <o:lock v:ext="edit" shapetype="f"/>
                </v:line>
                <v:line id="Straight Connector 1624331568" o:spid="_x0000_s1134" style="position:absolute;visibility:visible;mso-wrap-style:square" from="16901,2421" to="16901,5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" strokecolor="#4472c4 [3204]" strokeweight=".5pt">
                  <v:stroke joinstyle="miter"/>
                  <o:lock v:ext="edit" shapetype="f"/>
                </v:line>
                <v:shape id="TextBox 40" o:spid="_x0000_s1135" type="#_x0000_t202" style="position:absolute;left:25067;top:-110;width:18007;height:5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" filled="f" stroked="f">
                  <v:textbox>
                    <w:txbxContent>
                      <w:p w14:paraId="4D4FFFC5" w14:textId="77777777" w:rsidR="00BC02AE" w:rsidRPr="00476DFA" w:rsidRDefault="00BC02AE" w:rsidP="00BC02AE">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One frame</w:t>
                        </w:r>
                      </w:p>
                    </w:txbxContent>
                  </v:textbox>
                </v:shape>
                <v:roundrect id="Rectangle: Rounded Corners 589287448" o:spid="_x0000_s1136" style="position:absolute;left:16901;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" fillcolor="#f2f2f2 [3052]" strokecolor="#09101d [484]" strokeweight="1pt">
                  <v:stroke joinstyle="miter"/>
                </v:roundrect>
                <v:roundrect id="Rectangle: Rounded Corners 2085973670" o:spid="_x0000_s1137" style="position:absolute;left:20172;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" fillcolor="#5b9bd5 [3208]" strokecolor="#09101d [484]" strokeweight="1pt">
                  <v:stroke joinstyle="miter"/>
                </v:roundrect>
                <v:roundrect id="Rectangle: Rounded Corners 989960234" o:spid="_x0000_s1138" style="position:absolute;left:23444;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" fillcolor="#f2f2f2 [3052]" strokecolor="#09101d [484]" strokeweight="1pt">
                  <v:stroke joinstyle="miter"/>
                </v:roundrect>
                <v:roundrect id="Rectangle: Rounded Corners 1148094936" o:spid="_x0000_s1139" style="position:absolute;left:26716;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" fillcolor="#f2f2f2 [3052]" strokecolor="#09101d [484]" strokeweight="1pt">
                  <v:stroke joinstyle="miter"/>
                </v:roundrect>
                <v:roundrect id="Rectangle: Rounded Corners 415844420" o:spid="_x0000_s1140" style="position:absolute;left:29988;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" fillcolor="#f2f2f2 [3052]" strokecolor="#09101d [484]" strokeweight="1pt">
                  <v:stroke joinstyle="miter"/>
                </v:roundrect>
                <v:roundrect id="Rectangle: Rounded Corners 1231533977" o:spid="_x0000_s1141" style="position:absolute;left:33259;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" fillcolor="#f2f2f2 [3052]" strokecolor="#09101d [484]" strokeweight="1pt">
                  <v:stroke joinstyle="miter"/>
                </v:roundrect>
                <v:roundrect id="Rectangle: Rounded Corners 1594654501" o:spid="_x0000_s1142" style="position:absolute;left:36531;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" fillcolor="#f2f2f2 [3052]" strokecolor="#09101d [484]" strokeweight="1pt">
                  <v:stroke joinstyle="miter"/>
                </v:roundrect>
                <v:roundrect id="Rectangle: Rounded Corners 1682722943" o:spid="_x0000_s1143" style="position:absolute;left:39803;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" fillcolor="#f2f2f2 [3052]" strokecolor="#09101d [484]" strokeweight="1pt">
                  <v:stroke joinstyle="miter"/>
                </v:roundrect>
                <v:roundrect id="Rectangle: Rounded Corners 336825572" o:spid="_x0000_s1144" style="position:absolute;left:43074;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" fillcolor="#f2f2f2 [3052]" strokecolor="#09101d [484]" strokeweight="1pt">
                  <v:stroke joinstyle="miter"/>
                </v:roundrect>
                <v:roundrect id="Rectangle: Rounded Corners 1609798665" o:spid="_x0000_s1145" style="position:absolute;left:46346;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" fillcolor="#f2f2f2 [3052]" strokecolor="#09101d [484]" strokeweight="1pt">
                  <v:stroke joinstyle="miter"/>
                </v:roundrect>
                <v:roundrect id="Rectangle: Rounded Corners 1621415458" o:spid="_x0000_s1146" style="position:absolute;left:49746;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" fillcolor="#f2f2f2 [3052]" strokecolor="#09101d [484]" strokeweight="1pt">
                  <v:stroke joinstyle="miter"/>
                </v:roundrect>
                <v:roundrect id="Rectangle: Rounded Corners 835981502" o:spid="_x0000_s1147" style="position:absolute;left:53017;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" fillcolor="#f2f2f2 [3052]" strokecolor="#09101d [484]" strokeweight="1pt">
                  <v:stroke joinstyle="miter"/>
                </v:roundrect>
                <v:roundrect id="Rectangle: Rounded Corners 1508116515" o:spid="_x0000_s1148" style="position:absolute;left:56289;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" fillcolor="#f2f2f2 [3052]" strokecolor="#09101d [484]" strokeweight="1pt">
                  <v:stroke joinstyle="miter"/>
                </v:roundrect>
                <v:roundrect id="Rectangle: Rounded Corners 1277930091" o:spid="_x0000_s1149" style="position:absolute;left:59561;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" fillcolor="#f2f2f2 [3052]" strokecolor="#09101d [484]" strokeweight="1pt">
                  <v:stroke joinstyle="miter"/>
                </v:roundrect>
                <v:roundrect id="Rectangle: Rounded Corners 1175416051" o:spid="_x0000_s1150" style="position:absolute;left:62833;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" fillcolor="#f2f2f2 [3052]" strokecolor="#09101d [484]" strokeweight="1pt">
                  <v:stroke joinstyle="miter"/>
                </v:roundrect>
                <v:roundrect id="Rectangle: Rounded Corners 512985912" o:spid="_x0000_s1151" style="position:absolute;left:66104;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" fillcolor="#f2f2f2 [3052]" strokecolor="#09101d [484]" strokeweight="1pt">
                  <v:stroke joinstyle="miter"/>
                </v:roundrect>
                <v:roundrect id="Rectangle: Rounded Corners 1944805869" o:spid="_x0000_s1152" style="position:absolute;left:69376;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" fillcolor="#f2f2f2 [3052]" strokecolor="#09101d [484]" strokeweight="1pt">
                  <v:stroke joinstyle="miter"/>
                </v:roundrect>
                <v:roundrect id="Rectangle: Rounded Corners 1931018800" o:spid="_x0000_s1153" style="position:absolute;left:72648;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" fillcolor="#f2f2f2 [3052]" strokecolor="#09101d [484]" strokeweight="1pt">
                  <v:stroke joinstyle="miter"/>
                </v:roundrect>
                <v:roundrect id="Rectangle: Rounded Corners 1466380353" o:spid="_x0000_s1154" style="position:absolute;left:75919;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" fillcolor="#f2f2f2 [3052]" strokecolor="#09101d [484]" strokeweight="1pt">
                  <v:stroke joinstyle="miter"/>
                </v:roundrect>
                <v:roundrect id="Rectangle: Rounded Corners 1741323840" o:spid="_x0000_s1155" style="position:absolute;left:79191;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" fillcolor="#f2f2f2 [3052]" strokecolor="#09101d [484]" strokeweight="1pt">
                  <v:stroke joinstyle="miter"/>
                </v:roundrect>
                <v:roundrect id="Rectangle: Rounded Corners 1244128815" o:spid="_x0000_s1156" style="position:absolute;left:82446;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" fillcolor="#f2f2f2 [3052]" strokecolor="#09101d [484]" strokeweight="1pt">
                  <v:stroke joinstyle="miter"/>
                </v:roundrect>
                <v:roundrect id="Rectangle: Rounded Corners 1569194198" o:spid="_x0000_s1157" style="position:absolute;left:85718;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" fillcolor="#5b9bd5 [3208]" strokecolor="#09101d [484]" strokeweight="1pt">
                  <v:stroke joinstyle="miter"/>
                </v:roundrect>
                <v:roundrect id="Rectangle: Rounded Corners 1373305631" o:spid="_x0000_s1158" style="position:absolute;left:88989;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" fillcolor="#f2f2f2 [3052]" strokecolor="#09101d [484]" strokeweight="1pt">
                  <v:stroke joinstyle="miter"/>
                </v:roundrect>
                <v:roundrect id="Rectangle: Rounded Corners 2106062584" o:spid="_x0000_s1159" style="position:absolute;left:92261;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" fillcolor="#f2f2f2 [3052]" strokecolor="#09101d [484]" strokeweight="1pt">
                  <v:stroke joinstyle="miter"/>
                </v:roundrect>
                <v:roundrect id="Rectangle: Rounded Corners 1736125053" o:spid="_x0000_s1160" style="position:absolute;left:95533;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" fillcolor="#f2f2f2 [3052]" strokecolor="#09101d [484]" strokeweight="1pt">
                  <v:stroke joinstyle="miter"/>
                </v:roundrect>
                <v:roundrect id="Rectangle: Rounded Corners 2073446066" o:spid="_x0000_s1161" style="position:absolute;left:98805;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" fillcolor="#f2f2f2 [3052]" strokecolor="#09101d [484]" strokeweight="1pt">
                  <v:stroke joinstyle="miter"/>
                </v:roundrect>
                <v:roundrect id="Rectangle: Rounded Corners 1917145900" o:spid="_x0000_s1162" style="position:absolute;left:102076;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" fillcolor="#f2f2f2 [3052]" strokecolor="#09101d [484]" strokeweight="1pt">
                  <v:stroke joinstyle="miter"/>
                </v:roundrect>
                <v:roundrect id="Rectangle: Rounded Corners 831423293" o:spid="_x0000_s1163" style="position:absolute;left:105348;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" fillcolor="#f2f2f2 [3052]" strokecolor="#09101d [484]" strokeweight="1pt">
                  <v:stroke joinstyle="miter"/>
                </v:roundrect>
                <v:roundrect id="Rectangle: Rounded Corners 269614274" o:spid="_x0000_s1164" style="position:absolute;left:108620;top:21548;width:3271;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" fillcolor="#f2f2f2 [3052]" strokecolor="#09101d [484]" strokeweight="1pt">
                  <v:stroke joinstyle="miter"/>
                </v:roundrect>
                <v:roundrect id="Rectangle: Rounded Corners 2052375891" o:spid="_x0000_s1165" style="position:absolute;left:111891;top:21548;width:3272;height:3021;visibility:visible;mso-wrap-style:square;v-text-anchor:middle" arcsize="3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" fillcolor="#f2f2f2 [3052]" strokecolor="#09101d [484]" strokeweight="1pt">
                  <v:stroke joinstyle="miter"/>
                </v:roundrect>
                <v:shape id="Straight Arrow Connector 419361257" o:spid="_x0000_s1166" type="#_x0000_t32" style="position:absolute;left:16901;top:19419;width:328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" strokecolor="#4472c4 [3204]" strokeweight=".5pt">
                  <v:stroke startarrow="block" endarrow="block" joinstyle="miter"/>
                </v:shape>
                <v:line id="Straight Connector 718697597" o:spid="_x0000_s1167" style="position:absolute;visibility:visible;mso-wrap-style:square" from="49746,18023" to="49746,2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" strokecolor="#4472c4 [3204]" strokeweight=".5pt">
                  <v:stroke joinstyle="miter"/>
                  <o:lock v:ext="edit" shapetype="f"/>
                </v:line>
                <v:line id="Straight Connector 102641415" o:spid="_x0000_s1168" style="position:absolute;visibility:visible;mso-wrap-style:square" from="16901,18085" to="16901,20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" strokecolor="#4472c4 [3204]" strokeweight=".5pt">
                  <v:stroke joinstyle="miter"/>
                  <o:lock v:ext="edit" shapetype="f"/>
                </v:line>
                <v:shape id="TextBox 74" o:spid="_x0000_s1169" type="#_x0000_t202" style="position:absolute;left:25067;top:15655;width:23939;height:5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" filled="f" stroked="f">
                  <v:textbox>
                    <w:txbxContent>
                      <w:p w14:paraId="111419A3" w14:textId="77777777" w:rsidR="00BC02AE" w:rsidRPr="00476DFA" w:rsidRDefault="00BC02AE" w:rsidP="00BC02AE">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One frame</w:t>
                        </w:r>
                      </w:p>
                    </w:txbxContent>
                  </v:textbox>
                </v:shape>
                <v:shape id="TextBox 75" o:spid="_x0000_s1170" type="#_x0000_t202" style="position:absolute;top:4162;width:16592;height:6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" filled="f" stroked="f">
                  <v:textbox>
                    <w:txbxContent>
                      <w:p w14:paraId="4B28395D" w14:textId="77777777" w:rsidR="00BC02AE" w:rsidRPr="00476DFA" w:rsidRDefault="00BC02AE" w:rsidP="00BC02AE">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Baseline Config.</w:t>
                        </w:r>
                      </w:p>
                      <w:p w14:paraId="612D72A2" w14:textId="77777777" w:rsidR="00BC02AE" w:rsidRPr="00476DFA" w:rsidRDefault="00BC02AE" w:rsidP="00BC02AE">
                        <w:pPr>
                          <w:rPr>
                            <w:rFonts w:asciiTheme="minorHAnsi" w:hAnsi="Calibri" w:cstheme="minorBidi"/>
                            <w:color w:val="000000" w:themeColor="text1"/>
                            <w:kern w:val="24"/>
                            <w:sz w:val="16"/>
                            <w:szCs w:val="16"/>
                          </w:rPr>
                        </w:pPr>
                        <w:r w:rsidRPr="00476DFA">
                          <w:rPr>
                            <w:rFonts w:asciiTheme="minorHAnsi" w:hAnsi="Calibri" w:cstheme="minorBidi"/>
                            <w:color w:val="000000" w:themeColor="text1"/>
                            <w:kern w:val="24"/>
                            <w:sz w:val="16"/>
                            <w:szCs w:val="16"/>
                          </w:rPr>
                          <w:t>SIB1 indication</w:t>
                        </w:r>
                      </w:p>
                    </w:txbxContent>
                  </v:textbox>
                </v:shape>
                <v:shape id="Arrow: Down 247561354" o:spid="_x0000_s1171" type="#_x0000_t67" style="position:absolute;left:66922;top:12684;width:1636;height:4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" adj="17926" fillcolor="#70ad47 [3209]" strokecolor="#10190a [489]" strokeweight="1pt"/>
                <v:shape id="TextBox 78" o:spid="_x0000_s1172" type="#_x0000_t202" style="position:absolute;left:16081;top:8876;width:55386;height:4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" filled="f" stroked="f">
                  <v:textbox>
                    <w:txbxContent>
                      <w:p w14:paraId="2793A67E" w14:textId="77777777" w:rsidR="00BC02AE" w:rsidRDefault="00BC02AE" w:rsidP="00BC02AE">
                        <w:pPr>
                          <w:rPr>
                            <w:rFonts w:asciiTheme="minorHAnsi" w:hAnsi="Calibri" w:cstheme="minorBidi"/>
                            <w:color w:val="000000" w:themeColor="text1"/>
                            <w:kern w:val="24"/>
                            <w:sz w:val="28"/>
                            <w:szCs w:val="28"/>
                          </w:rPr>
                        </w:pPr>
                        <w:r w:rsidRPr="00476DFA">
                          <w:rPr>
                            <w:rFonts w:asciiTheme="minorHAnsi" w:hAnsi="Calibri" w:cstheme="minorBidi"/>
                            <w:color w:val="000000" w:themeColor="text1"/>
                            <w:kern w:val="24"/>
                            <w:sz w:val="14"/>
                            <w:szCs w:val="14"/>
                          </w:rPr>
                          <w:t>PRACH configuration Index = 1</w:t>
                        </w:r>
                        <w:r>
                          <w:rPr>
                            <w:rFonts w:asciiTheme="minorHAnsi" w:hAnsi="Calibri" w:cstheme="minorBidi"/>
                            <w:color w:val="000000" w:themeColor="text1"/>
                            <w:kern w:val="24"/>
                            <w:sz w:val="14"/>
                            <w:szCs w:val="14"/>
                          </w:rPr>
                          <w:t>6</w:t>
                        </w:r>
                        <w:r w:rsidRPr="00476DFA">
                          <w:rPr>
                            <w:rFonts w:asciiTheme="minorHAnsi" w:hAnsi="Calibri" w:cstheme="minorBidi"/>
                            <w:color w:val="000000" w:themeColor="text1"/>
                            <w:kern w:val="24"/>
                            <w:sz w:val="14"/>
                            <w:szCs w:val="14"/>
                          </w:rPr>
                          <w:t xml:space="preserve"> (20ms periodicity)</w:t>
                        </w:r>
                      </w:p>
                    </w:txbxContent>
                  </v:textbox>
                </v:shape>
                <v:shape id="TextBox 79" o:spid="_x0000_s1173" type="#_x0000_t202" style="position:absolute;left:16076;top:24558;width:54321;height:4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" filled="f" stroked="f">
                  <v:textbox>
                    <w:txbxContent>
                      <w:p w14:paraId="6666E9FE" w14:textId="77777777" w:rsidR="00BC02AE" w:rsidRPr="00476DFA" w:rsidRDefault="00BC02AE" w:rsidP="00BC02AE">
                        <w:pPr>
                          <w:rPr>
                            <w:rFonts w:asciiTheme="minorHAnsi" w:hAnsi="Calibri" w:cstheme="minorBidi"/>
                            <w:color w:val="000000" w:themeColor="text1"/>
                            <w:kern w:val="24"/>
                            <w:sz w:val="14"/>
                            <w:szCs w:val="14"/>
                          </w:rPr>
                        </w:pPr>
                        <w:r w:rsidRPr="00476DFA">
                          <w:rPr>
                            <w:rFonts w:asciiTheme="minorHAnsi" w:hAnsi="Calibri" w:cstheme="minorBidi"/>
                            <w:color w:val="000000" w:themeColor="text1"/>
                            <w:kern w:val="24"/>
                            <w:sz w:val="14"/>
                            <w:szCs w:val="14"/>
                          </w:rPr>
                          <w:t xml:space="preserve">PRACH configuration Index = </w:t>
                        </w:r>
                        <w:r>
                          <w:rPr>
                            <w:rFonts w:asciiTheme="minorHAnsi" w:hAnsi="Calibri" w:cstheme="minorBidi"/>
                            <w:color w:val="000000" w:themeColor="text1"/>
                            <w:kern w:val="24"/>
                            <w:sz w:val="14"/>
                            <w:szCs w:val="14"/>
                          </w:rPr>
                          <w:t>12</w:t>
                        </w:r>
                        <w:r w:rsidRPr="00476DFA">
                          <w:rPr>
                            <w:rFonts w:asciiTheme="minorHAnsi" w:hAnsi="Calibri" w:cstheme="minorBidi"/>
                            <w:color w:val="000000" w:themeColor="text1"/>
                            <w:kern w:val="24"/>
                            <w:sz w:val="14"/>
                            <w:szCs w:val="14"/>
                          </w:rPr>
                          <w:t xml:space="preserve"> (10ms periodicity)</w:t>
                        </w:r>
                      </w:p>
                    </w:txbxContent>
                  </v:textbox>
                </v:shape>
                <w10:wrap type="topAndBottom"/>
              </v:group>
            </w:pict>
          </mc:Fallback>
        </mc:AlternateContent>
      </w:r>
    </w:p>
    <w:p w14:paraId="198C642E" w14:textId="77777777" w:rsidR="008F255B" w:rsidRDefault="008F255B" w:rsidP="00164683">
      <w:pPr>
        <w:spacing w:before="120" w:after="120"/>
        <w:jc w:val="center"/>
        <w:rPr>
          <w:sz w:val="20"/>
          <w:szCs w:val="20"/>
          <w:lang w:eastAsia="en-US"/>
        </w:rPr>
      </w:pPr>
    </w:p>
    <w:p w14:paraId="6CE64213" w14:textId="036C90A2" w:rsidR="008F255B" w:rsidRPr="00572760" w:rsidRDefault="008F255B" w:rsidP="001B16A0">
      <w:pPr>
        <w:spacing w:before="120" w:after="120"/>
        <w:jc w:val="center"/>
        <w:rPr>
          <w:b/>
          <w:bCs/>
          <w:i/>
          <w:iCs/>
          <w:sz w:val="18"/>
          <w:szCs w:val="18"/>
          <w:lang w:eastAsia="en-US"/>
        </w:rPr>
      </w:pPr>
      <w:r w:rsidRPr="00572760">
        <w:rPr>
          <w:b/>
          <w:bCs/>
          <w:i/>
          <w:iCs/>
          <w:sz w:val="18"/>
          <w:szCs w:val="18"/>
          <w:lang w:eastAsia="en-US"/>
        </w:rPr>
        <w:t xml:space="preserve">Approach 2: PRACH adaptation </w:t>
      </w:r>
      <w:r w:rsidR="001B16A0">
        <w:rPr>
          <w:b/>
          <w:bCs/>
          <w:i/>
          <w:iCs/>
          <w:sz w:val="18"/>
          <w:szCs w:val="18"/>
          <w:lang w:eastAsia="en-US"/>
        </w:rPr>
        <w:t>by</w:t>
      </w:r>
      <w:r w:rsidRPr="00572760">
        <w:rPr>
          <w:b/>
          <w:bCs/>
          <w:i/>
          <w:iCs/>
          <w:sz w:val="18"/>
          <w:szCs w:val="18"/>
          <w:lang w:eastAsia="en-US"/>
        </w:rPr>
        <w:t xml:space="preserve"> muting some PRACH resources for R19 UEs</w:t>
      </w:r>
    </w:p>
    <w:p w14:paraId="65D23170" w14:textId="3F5DB206" w:rsidR="008F255B" w:rsidRPr="00572760" w:rsidRDefault="00A8424E" w:rsidP="00572760">
      <w:pPr>
        <w:pStyle w:val="Caption"/>
        <w:spacing w:before="120" w:after="120"/>
        <w:jc w:val="center"/>
        <w:rPr>
          <w:sz w:val="22"/>
          <w:szCs w:val="22"/>
          <w:lang w:eastAsia="en-US"/>
        </w:rPr>
      </w:pPr>
      <w:r w:rsidRPr="00572760">
        <w:rPr>
          <w:sz w:val="20"/>
          <w:szCs w:val="20"/>
        </w:rPr>
        <w:t xml:space="preserve">Figure </w:t>
      </w:r>
      <w:r w:rsidR="00BC60B9">
        <w:rPr>
          <w:sz w:val="20"/>
          <w:szCs w:val="20"/>
        </w:rPr>
        <w:t>2</w:t>
      </w:r>
      <w:r w:rsidRPr="00572760">
        <w:rPr>
          <w:sz w:val="20"/>
          <w:szCs w:val="20"/>
        </w:rPr>
        <w:t>: Approaches for PRACH adaptation</w:t>
      </w:r>
    </w:p>
    <w:p w14:paraId="462E8C16" w14:textId="523C4DCC" w:rsidR="00B25C2A" w:rsidRDefault="0032477B" w:rsidP="00572760">
      <w:pPr>
        <w:spacing w:before="120" w:after="120"/>
        <w:rPr>
          <w:sz w:val="20"/>
          <w:szCs w:val="20"/>
          <w:lang w:eastAsia="en-US"/>
        </w:rPr>
      </w:pPr>
      <w:r w:rsidRPr="0057616E">
        <w:rPr>
          <w:sz w:val="20"/>
          <w:szCs w:val="20"/>
          <w:lang w:eastAsia="en-US"/>
        </w:rPr>
        <w:t xml:space="preserve">Both approaches </w:t>
      </w:r>
      <w:r w:rsidR="00C84FE2" w:rsidRPr="0057616E">
        <w:rPr>
          <w:sz w:val="20"/>
          <w:szCs w:val="20"/>
          <w:lang w:eastAsia="en-US"/>
        </w:rPr>
        <w:t xml:space="preserve">may </w:t>
      </w:r>
      <w:r w:rsidR="002C5D9E" w:rsidRPr="0057616E">
        <w:rPr>
          <w:sz w:val="20"/>
          <w:szCs w:val="20"/>
          <w:lang w:eastAsia="en-US"/>
        </w:rPr>
        <w:t>achieve the same NES</w:t>
      </w:r>
      <w:r w:rsidR="007B7247" w:rsidRPr="0057616E">
        <w:rPr>
          <w:sz w:val="20"/>
          <w:szCs w:val="20"/>
          <w:lang w:eastAsia="en-US"/>
        </w:rPr>
        <w:t xml:space="preserve"> while the RACH latency for the legacy UEs may be longer than the </w:t>
      </w:r>
      <w:r w:rsidR="004F699D" w:rsidRPr="0057616E">
        <w:rPr>
          <w:sz w:val="20"/>
          <w:szCs w:val="20"/>
          <w:lang w:eastAsia="en-US"/>
        </w:rPr>
        <w:t xml:space="preserve">latency </w:t>
      </w:r>
      <w:r w:rsidR="00035173" w:rsidRPr="0057616E">
        <w:rPr>
          <w:sz w:val="20"/>
          <w:szCs w:val="20"/>
          <w:lang w:eastAsia="en-US"/>
        </w:rPr>
        <w:t xml:space="preserve">with the current </w:t>
      </w:r>
      <w:r w:rsidR="00016318" w:rsidRPr="0057616E">
        <w:rPr>
          <w:sz w:val="20"/>
          <w:szCs w:val="20"/>
          <w:lang w:eastAsia="en-US"/>
        </w:rPr>
        <w:t>PRACH configuration in the field</w:t>
      </w:r>
      <w:r w:rsidR="002C5D9E" w:rsidRPr="0057616E">
        <w:rPr>
          <w:sz w:val="20"/>
          <w:szCs w:val="20"/>
          <w:lang w:eastAsia="en-US"/>
        </w:rPr>
        <w:t>.</w:t>
      </w:r>
      <w:r w:rsidR="00604871">
        <w:rPr>
          <w:sz w:val="20"/>
          <w:szCs w:val="20"/>
          <w:lang w:eastAsia="en-US"/>
        </w:rPr>
        <w:t xml:space="preserve"> For example, in the</w:t>
      </w:r>
      <w:r w:rsidR="00AC2747">
        <w:rPr>
          <w:sz w:val="20"/>
          <w:szCs w:val="20"/>
          <w:lang w:eastAsia="en-US"/>
        </w:rPr>
        <w:t xml:space="preserve"> current PRACH configuration in the field, the PRACH configuration period </w:t>
      </w:r>
      <w:r w:rsidR="000162F2">
        <w:rPr>
          <w:sz w:val="20"/>
          <w:szCs w:val="20"/>
          <w:lang w:eastAsia="en-US"/>
        </w:rPr>
        <w:t>may be 10ms</w:t>
      </w:r>
      <w:r w:rsidR="00C6789D">
        <w:rPr>
          <w:sz w:val="20"/>
          <w:szCs w:val="20"/>
          <w:lang w:eastAsia="en-US"/>
        </w:rPr>
        <w:t xml:space="preserve"> for legacy UEs</w:t>
      </w:r>
      <w:r w:rsidR="008E7B3E">
        <w:rPr>
          <w:sz w:val="20"/>
          <w:szCs w:val="20"/>
          <w:lang w:eastAsia="en-US"/>
        </w:rPr>
        <w:t xml:space="preserve">. </w:t>
      </w:r>
      <w:r w:rsidR="000B251A">
        <w:rPr>
          <w:sz w:val="20"/>
          <w:szCs w:val="20"/>
          <w:lang w:eastAsia="en-US"/>
        </w:rPr>
        <w:t>However, with</w:t>
      </w:r>
      <w:r w:rsidR="00C6789D">
        <w:rPr>
          <w:sz w:val="20"/>
          <w:szCs w:val="20"/>
          <w:lang w:eastAsia="en-US"/>
        </w:rPr>
        <w:t xml:space="preserve"> PRACH adaptation in time, the </w:t>
      </w:r>
      <w:r w:rsidR="00E86CD0">
        <w:rPr>
          <w:sz w:val="20"/>
          <w:szCs w:val="20"/>
          <w:lang w:eastAsia="en-US"/>
        </w:rPr>
        <w:t>PRACH configuration period may be higher than 10ms</w:t>
      </w:r>
      <w:r w:rsidR="00BC38BC">
        <w:rPr>
          <w:sz w:val="20"/>
          <w:szCs w:val="20"/>
          <w:lang w:eastAsia="en-US"/>
        </w:rPr>
        <w:t xml:space="preserve"> for </w:t>
      </w:r>
      <w:r w:rsidR="009A4073">
        <w:rPr>
          <w:sz w:val="20"/>
          <w:szCs w:val="20"/>
          <w:lang w:eastAsia="en-US"/>
        </w:rPr>
        <w:t>legacy UEs.</w:t>
      </w:r>
      <w:r w:rsidR="002C5D9E" w:rsidRPr="0057616E">
        <w:rPr>
          <w:sz w:val="20"/>
          <w:szCs w:val="20"/>
          <w:lang w:eastAsia="en-US"/>
        </w:rPr>
        <w:t xml:space="preserve"> </w:t>
      </w:r>
      <w:r w:rsidR="00016318" w:rsidRPr="0057616E">
        <w:rPr>
          <w:sz w:val="20"/>
          <w:szCs w:val="20"/>
          <w:lang w:eastAsia="en-US"/>
        </w:rPr>
        <w:t>The approaches</w:t>
      </w:r>
      <w:r w:rsidR="001D35C2" w:rsidRPr="0057616E">
        <w:rPr>
          <w:sz w:val="20"/>
          <w:szCs w:val="20"/>
          <w:lang w:eastAsia="en-US"/>
        </w:rPr>
        <w:t xml:space="preserve"> differ in</w:t>
      </w:r>
      <w:r w:rsidR="0033468B" w:rsidRPr="0057616E">
        <w:rPr>
          <w:sz w:val="20"/>
          <w:szCs w:val="20"/>
          <w:lang w:eastAsia="en-US"/>
        </w:rPr>
        <w:t xml:space="preserve"> the impact </w:t>
      </w:r>
      <w:r w:rsidR="00877D24" w:rsidRPr="0057616E">
        <w:rPr>
          <w:sz w:val="20"/>
          <w:szCs w:val="20"/>
          <w:lang w:eastAsia="en-US"/>
        </w:rPr>
        <w:t xml:space="preserve">to </w:t>
      </w:r>
      <w:r w:rsidR="0033468B" w:rsidRPr="0057616E">
        <w:rPr>
          <w:sz w:val="20"/>
          <w:szCs w:val="20"/>
          <w:lang w:eastAsia="en-US"/>
        </w:rPr>
        <w:t>legacy UEs when performing RACH</w:t>
      </w:r>
      <w:r w:rsidR="004D1524" w:rsidRPr="0057616E">
        <w:rPr>
          <w:sz w:val="20"/>
          <w:szCs w:val="20"/>
          <w:lang w:eastAsia="en-US"/>
        </w:rPr>
        <w:t xml:space="preserve">. More specifically, </w:t>
      </w:r>
      <w:r w:rsidR="00210722" w:rsidRPr="0057616E">
        <w:rPr>
          <w:sz w:val="20"/>
          <w:szCs w:val="20"/>
          <w:lang w:eastAsia="en-US"/>
        </w:rPr>
        <w:t xml:space="preserve">for approach 2, </w:t>
      </w:r>
      <w:r w:rsidR="00AC6889" w:rsidRPr="0057616E">
        <w:rPr>
          <w:sz w:val="20"/>
          <w:szCs w:val="20"/>
          <w:lang w:eastAsia="en-US"/>
        </w:rPr>
        <w:t xml:space="preserve">the </w:t>
      </w:r>
      <w:proofErr w:type="spellStart"/>
      <w:r w:rsidR="00AC6889" w:rsidRPr="0057616E">
        <w:rPr>
          <w:sz w:val="20"/>
          <w:szCs w:val="20"/>
          <w:lang w:eastAsia="en-US"/>
        </w:rPr>
        <w:t>gNB</w:t>
      </w:r>
      <w:proofErr w:type="spellEnd"/>
      <w:r w:rsidR="00AC6889" w:rsidRPr="0057616E">
        <w:rPr>
          <w:sz w:val="20"/>
          <w:szCs w:val="20"/>
          <w:lang w:eastAsia="en-US"/>
        </w:rPr>
        <w:t xml:space="preserve"> </w:t>
      </w:r>
      <w:r w:rsidR="003F4CDA">
        <w:rPr>
          <w:sz w:val="20"/>
          <w:szCs w:val="20"/>
          <w:lang w:eastAsia="en-US"/>
        </w:rPr>
        <w:t xml:space="preserve">might </w:t>
      </w:r>
      <w:r w:rsidR="00AC6889" w:rsidRPr="0057616E">
        <w:rPr>
          <w:sz w:val="20"/>
          <w:szCs w:val="20"/>
          <w:lang w:eastAsia="en-US"/>
        </w:rPr>
        <w:t>not monitor PRACH in the</w:t>
      </w:r>
      <w:r w:rsidR="005A1533">
        <w:rPr>
          <w:sz w:val="20"/>
          <w:szCs w:val="20"/>
          <w:lang w:eastAsia="en-US"/>
        </w:rPr>
        <w:t xml:space="preserve"> muted</w:t>
      </w:r>
      <w:r w:rsidR="00AC6889" w:rsidRPr="0057616E">
        <w:rPr>
          <w:sz w:val="20"/>
          <w:szCs w:val="20"/>
          <w:lang w:eastAsia="en-US"/>
        </w:rPr>
        <w:t xml:space="preserve"> resources</w:t>
      </w:r>
      <w:r w:rsidR="00B90EC2">
        <w:rPr>
          <w:sz w:val="20"/>
          <w:szCs w:val="20"/>
          <w:lang w:eastAsia="en-US"/>
        </w:rPr>
        <w:t xml:space="preserve"> while </w:t>
      </w:r>
      <w:r w:rsidR="006D04D5" w:rsidRPr="0057616E">
        <w:rPr>
          <w:sz w:val="20"/>
          <w:szCs w:val="20"/>
          <w:lang w:eastAsia="en-US"/>
        </w:rPr>
        <w:t xml:space="preserve">the legacy UEs </w:t>
      </w:r>
      <w:r w:rsidR="00B90EC2">
        <w:rPr>
          <w:sz w:val="20"/>
          <w:szCs w:val="20"/>
          <w:lang w:eastAsia="en-US"/>
        </w:rPr>
        <w:t>are not aware of</w:t>
      </w:r>
      <w:r w:rsidR="00A107A4" w:rsidRPr="0057616E">
        <w:rPr>
          <w:sz w:val="20"/>
          <w:szCs w:val="20"/>
          <w:lang w:eastAsia="en-US"/>
        </w:rPr>
        <w:t xml:space="preserve"> the muted PRACH resources. Consequently, the legacy UEs may send</w:t>
      </w:r>
      <w:r w:rsidR="0055054D" w:rsidRPr="0057616E">
        <w:rPr>
          <w:sz w:val="20"/>
          <w:szCs w:val="20"/>
          <w:lang w:eastAsia="en-US"/>
        </w:rPr>
        <w:t xml:space="preserve"> PRACH in the muted PRACH resources </w:t>
      </w:r>
      <w:r w:rsidR="00A91D26" w:rsidRPr="0057616E">
        <w:rPr>
          <w:sz w:val="20"/>
          <w:szCs w:val="20"/>
          <w:lang w:eastAsia="en-US"/>
        </w:rPr>
        <w:t>but</w:t>
      </w:r>
      <w:r w:rsidR="00DF4208" w:rsidRPr="0057616E">
        <w:rPr>
          <w:sz w:val="20"/>
          <w:szCs w:val="20"/>
          <w:lang w:eastAsia="en-US"/>
        </w:rPr>
        <w:t xml:space="preserve"> </w:t>
      </w:r>
      <w:r w:rsidR="00E059FA" w:rsidRPr="0057616E">
        <w:rPr>
          <w:sz w:val="20"/>
          <w:szCs w:val="20"/>
          <w:lang w:eastAsia="en-US"/>
        </w:rPr>
        <w:t>the transmission fails</w:t>
      </w:r>
      <w:r w:rsidR="000361B4" w:rsidRPr="0057616E">
        <w:rPr>
          <w:sz w:val="20"/>
          <w:szCs w:val="20"/>
          <w:lang w:eastAsia="en-US"/>
        </w:rPr>
        <w:t xml:space="preserve">. </w:t>
      </w:r>
      <w:r w:rsidR="003610F2" w:rsidRPr="0057616E">
        <w:rPr>
          <w:sz w:val="20"/>
          <w:szCs w:val="20"/>
          <w:lang w:eastAsia="en-US"/>
        </w:rPr>
        <w:t>Furthermore, t</w:t>
      </w:r>
      <w:r w:rsidR="00A30C79" w:rsidRPr="0057616E">
        <w:rPr>
          <w:sz w:val="20"/>
          <w:szCs w:val="20"/>
          <w:lang w:eastAsia="en-US"/>
        </w:rPr>
        <w:t xml:space="preserve">he UE shall </w:t>
      </w:r>
      <w:r w:rsidR="00BB4C2E" w:rsidRPr="0057616E">
        <w:rPr>
          <w:sz w:val="20"/>
          <w:szCs w:val="20"/>
          <w:lang w:eastAsia="en-US"/>
        </w:rPr>
        <w:t>retransmit</w:t>
      </w:r>
      <w:r w:rsidR="003610F2" w:rsidRPr="0057616E">
        <w:rPr>
          <w:sz w:val="20"/>
          <w:szCs w:val="20"/>
          <w:lang w:eastAsia="en-US"/>
        </w:rPr>
        <w:t xml:space="preserve"> PRACH at a higher transmission power</w:t>
      </w:r>
      <w:r w:rsidR="0080670F">
        <w:rPr>
          <w:sz w:val="20"/>
          <w:szCs w:val="20"/>
          <w:lang w:eastAsia="en-US"/>
        </w:rPr>
        <w:t xml:space="preserve"> when PRACH </w:t>
      </w:r>
      <w:r w:rsidR="001F1E90">
        <w:rPr>
          <w:sz w:val="20"/>
          <w:szCs w:val="20"/>
          <w:lang w:eastAsia="en-US"/>
        </w:rPr>
        <w:t>transmission fails</w:t>
      </w:r>
      <w:r w:rsidR="003610F2" w:rsidRPr="0057616E">
        <w:rPr>
          <w:sz w:val="20"/>
          <w:szCs w:val="20"/>
          <w:lang w:eastAsia="en-US"/>
        </w:rPr>
        <w:t xml:space="preserve">. </w:t>
      </w:r>
      <w:bookmarkStart w:id="1" w:name="_Hlk158980028"/>
      <w:r w:rsidR="00B75A61" w:rsidRPr="0057616E">
        <w:rPr>
          <w:sz w:val="20"/>
          <w:szCs w:val="20"/>
          <w:lang w:eastAsia="en-US"/>
        </w:rPr>
        <w:t>Such PRACH transmission in the muted resources and</w:t>
      </w:r>
      <w:r w:rsidR="00F64A08" w:rsidRPr="0057616E">
        <w:rPr>
          <w:sz w:val="20"/>
          <w:szCs w:val="20"/>
          <w:lang w:eastAsia="en-US"/>
        </w:rPr>
        <w:t xml:space="preserve">/or </w:t>
      </w:r>
      <w:r w:rsidR="00D02760" w:rsidRPr="0057616E">
        <w:rPr>
          <w:sz w:val="20"/>
          <w:szCs w:val="20"/>
          <w:lang w:eastAsia="en-US"/>
        </w:rPr>
        <w:t>with</w:t>
      </w:r>
      <w:r w:rsidR="00B75A61" w:rsidRPr="0057616E">
        <w:rPr>
          <w:sz w:val="20"/>
          <w:szCs w:val="20"/>
          <w:lang w:eastAsia="en-US"/>
        </w:rPr>
        <w:t xml:space="preserve"> unnecessa</w:t>
      </w:r>
      <w:r w:rsidR="009734A3" w:rsidRPr="0057616E">
        <w:rPr>
          <w:sz w:val="20"/>
          <w:szCs w:val="20"/>
          <w:lang w:eastAsia="en-US"/>
        </w:rPr>
        <w:t>r</w:t>
      </w:r>
      <w:r w:rsidR="00C23BED" w:rsidRPr="0057616E">
        <w:rPr>
          <w:sz w:val="20"/>
          <w:szCs w:val="20"/>
          <w:lang w:eastAsia="en-US"/>
        </w:rPr>
        <w:t>ily high</w:t>
      </w:r>
      <w:r w:rsidR="009734A3" w:rsidRPr="0057616E">
        <w:rPr>
          <w:sz w:val="20"/>
          <w:szCs w:val="20"/>
          <w:lang w:eastAsia="en-US"/>
        </w:rPr>
        <w:t xml:space="preserve"> transmission power </w:t>
      </w:r>
      <w:r w:rsidR="002719DB" w:rsidRPr="0057616E">
        <w:rPr>
          <w:sz w:val="20"/>
          <w:szCs w:val="20"/>
          <w:lang w:eastAsia="en-US"/>
        </w:rPr>
        <w:t xml:space="preserve">not only </w:t>
      </w:r>
      <w:r w:rsidR="009734A3" w:rsidRPr="0057616E">
        <w:rPr>
          <w:sz w:val="20"/>
          <w:szCs w:val="20"/>
          <w:lang w:eastAsia="en-US"/>
        </w:rPr>
        <w:t>lead</w:t>
      </w:r>
      <w:r w:rsidR="00C23BED" w:rsidRPr="0057616E">
        <w:rPr>
          <w:sz w:val="20"/>
          <w:szCs w:val="20"/>
          <w:lang w:eastAsia="en-US"/>
        </w:rPr>
        <w:t>s</w:t>
      </w:r>
      <w:r w:rsidR="009734A3" w:rsidRPr="0057616E">
        <w:rPr>
          <w:sz w:val="20"/>
          <w:szCs w:val="20"/>
          <w:lang w:eastAsia="en-US"/>
        </w:rPr>
        <w:t xml:space="preserve"> to </w:t>
      </w:r>
      <w:r w:rsidR="00302EC3" w:rsidRPr="0057616E">
        <w:rPr>
          <w:sz w:val="20"/>
          <w:szCs w:val="20"/>
          <w:lang w:eastAsia="en-US"/>
        </w:rPr>
        <w:t xml:space="preserve">interference </w:t>
      </w:r>
      <w:r w:rsidR="00407955" w:rsidRPr="0057616E">
        <w:rPr>
          <w:sz w:val="20"/>
          <w:szCs w:val="20"/>
          <w:lang w:eastAsia="en-US"/>
        </w:rPr>
        <w:t>(e.g., cross-link interference</w:t>
      </w:r>
      <w:r w:rsidR="00E03F55" w:rsidRPr="0057616E">
        <w:rPr>
          <w:sz w:val="20"/>
          <w:szCs w:val="20"/>
          <w:lang w:eastAsia="en-US"/>
        </w:rPr>
        <w:t xml:space="preserve"> in dynamic TDD operation or full duplex operation</w:t>
      </w:r>
      <w:r w:rsidR="00407955" w:rsidRPr="0057616E">
        <w:rPr>
          <w:sz w:val="20"/>
          <w:szCs w:val="20"/>
          <w:lang w:eastAsia="en-US"/>
        </w:rPr>
        <w:t xml:space="preserve">) </w:t>
      </w:r>
      <w:r w:rsidR="00302EC3" w:rsidRPr="0057616E">
        <w:rPr>
          <w:sz w:val="20"/>
          <w:szCs w:val="20"/>
          <w:lang w:eastAsia="en-US"/>
        </w:rPr>
        <w:t>to the network</w:t>
      </w:r>
      <w:r w:rsidR="002719DB" w:rsidRPr="0057616E">
        <w:rPr>
          <w:sz w:val="20"/>
          <w:szCs w:val="20"/>
          <w:lang w:eastAsia="en-US"/>
        </w:rPr>
        <w:t xml:space="preserve"> but also </w:t>
      </w:r>
      <w:r w:rsidR="006227EC" w:rsidRPr="0057616E">
        <w:rPr>
          <w:sz w:val="20"/>
          <w:szCs w:val="20"/>
          <w:lang w:eastAsia="en-US"/>
        </w:rPr>
        <w:t xml:space="preserve">unnecessarily </w:t>
      </w:r>
      <w:r w:rsidR="002719DB" w:rsidRPr="0057616E">
        <w:rPr>
          <w:sz w:val="20"/>
          <w:szCs w:val="20"/>
          <w:lang w:eastAsia="en-US"/>
        </w:rPr>
        <w:t>increases power consumption</w:t>
      </w:r>
      <w:r w:rsidR="0049772D" w:rsidRPr="0057616E">
        <w:rPr>
          <w:sz w:val="20"/>
          <w:szCs w:val="20"/>
          <w:lang w:eastAsia="en-US"/>
        </w:rPr>
        <w:t xml:space="preserve"> of the legacy UEs</w:t>
      </w:r>
      <w:r w:rsidR="00913EEF" w:rsidRPr="0057616E">
        <w:rPr>
          <w:sz w:val="20"/>
          <w:szCs w:val="20"/>
          <w:lang w:eastAsia="en-US"/>
        </w:rPr>
        <w:t>.</w:t>
      </w:r>
      <w:r w:rsidR="00560CD4" w:rsidRPr="0057616E">
        <w:rPr>
          <w:sz w:val="20"/>
          <w:szCs w:val="20"/>
          <w:lang w:eastAsia="en-US"/>
        </w:rPr>
        <w:t xml:space="preserve"> </w:t>
      </w:r>
      <w:bookmarkEnd w:id="1"/>
      <w:r w:rsidR="000419D5" w:rsidRPr="0057616E">
        <w:rPr>
          <w:sz w:val="20"/>
          <w:szCs w:val="20"/>
          <w:lang w:eastAsia="en-US"/>
        </w:rPr>
        <w:t>On the other hand, approach 1 does not have</w:t>
      </w:r>
      <w:r w:rsidR="00DF369E" w:rsidRPr="0057616E">
        <w:rPr>
          <w:sz w:val="20"/>
          <w:szCs w:val="20"/>
          <w:lang w:eastAsia="en-US"/>
        </w:rPr>
        <w:t xml:space="preserve"> such </w:t>
      </w:r>
      <w:r w:rsidR="00EE3723" w:rsidRPr="0057616E">
        <w:rPr>
          <w:sz w:val="20"/>
          <w:szCs w:val="20"/>
          <w:lang w:eastAsia="en-US"/>
        </w:rPr>
        <w:t>issue</w:t>
      </w:r>
      <w:r w:rsidR="009979DF">
        <w:rPr>
          <w:sz w:val="20"/>
          <w:szCs w:val="20"/>
          <w:lang w:eastAsia="en-US"/>
        </w:rPr>
        <w:t xml:space="preserve">s that </w:t>
      </w:r>
      <w:r w:rsidR="00FD5209">
        <w:rPr>
          <w:sz w:val="20"/>
          <w:szCs w:val="20"/>
          <w:lang w:eastAsia="en-US"/>
        </w:rPr>
        <w:t xml:space="preserve">approach </w:t>
      </w:r>
      <w:r w:rsidR="00CE0560">
        <w:rPr>
          <w:sz w:val="20"/>
          <w:szCs w:val="20"/>
          <w:lang w:eastAsia="en-US"/>
        </w:rPr>
        <w:t>2</w:t>
      </w:r>
      <w:r w:rsidR="006C72F1">
        <w:rPr>
          <w:sz w:val="20"/>
          <w:szCs w:val="20"/>
          <w:lang w:eastAsia="en-US"/>
        </w:rPr>
        <w:t xml:space="preserve"> </w:t>
      </w:r>
      <w:r w:rsidR="008C4744">
        <w:rPr>
          <w:sz w:val="20"/>
          <w:szCs w:val="20"/>
          <w:lang w:eastAsia="en-US"/>
        </w:rPr>
        <w:t>have</w:t>
      </w:r>
      <w:r w:rsidR="00EE3723" w:rsidRPr="0057616E">
        <w:rPr>
          <w:sz w:val="20"/>
          <w:szCs w:val="20"/>
          <w:lang w:eastAsia="en-US"/>
        </w:rPr>
        <w:t>.</w:t>
      </w:r>
    </w:p>
    <w:p w14:paraId="7001A29D" w14:textId="5721184A" w:rsidR="006227EC" w:rsidRPr="00572760" w:rsidRDefault="006227EC" w:rsidP="00164683">
      <w:pPr>
        <w:spacing w:before="120" w:after="120"/>
        <w:rPr>
          <w:b/>
          <w:bCs/>
          <w:i/>
          <w:iCs/>
          <w:sz w:val="20"/>
          <w:szCs w:val="20"/>
          <w:lang w:eastAsia="en-US"/>
        </w:rPr>
      </w:pPr>
      <w:r w:rsidRPr="00572760">
        <w:rPr>
          <w:b/>
          <w:bCs/>
          <w:i/>
          <w:iCs/>
          <w:sz w:val="20"/>
          <w:szCs w:val="20"/>
          <w:lang w:eastAsia="en-US"/>
        </w:rPr>
        <w:t>Observation</w:t>
      </w:r>
      <w:r w:rsidR="001B16A0">
        <w:rPr>
          <w:b/>
          <w:bCs/>
          <w:i/>
          <w:iCs/>
          <w:sz w:val="20"/>
          <w:szCs w:val="20"/>
          <w:lang w:eastAsia="en-US"/>
        </w:rPr>
        <w:t xml:space="preserve"> 3</w:t>
      </w:r>
      <w:r w:rsidRPr="00572760">
        <w:rPr>
          <w:b/>
          <w:bCs/>
          <w:i/>
          <w:iCs/>
          <w:sz w:val="20"/>
          <w:szCs w:val="20"/>
          <w:lang w:eastAsia="en-US"/>
        </w:rPr>
        <w:t>: PRACH adaptation using approach 2 unnecessarily increases power consumption of the legacy UEs.</w:t>
      </w:r>
      <w:r w:rsidR="00A1709C" w:rsidRPr="0057616E">
        <w:rPr>
          <w:b/>
          <w:bCs/>
          <w:i/>
          <w:iCs/>
          <w:sz w:val="20"/>
          <w:szCs w:val="20"/>
          <w:lang w:eastAsia="en-US"/>
        </w:rPr>
        <w:t xml:space="preserve"> Additionally, it may </w:t>
      </w:r>
      <w:r w:rsidR="007F17A8" w:rsidRPr="0057616E">
        <w:rPr>
          <w:b/>
          <w:bCs/>
          <w:i/>
          <w:iCs/>
          <w:sz w:val="20"/>
          <w:szCs w:val="20"/>
          <w:lang w:eastAsia="en-US"/>
        </w:rPr>
        <w:t>increase interference</w:t>
      </w:r>
      <w:r w:rsidR="003F040A" w:rsidRPr="0057616E">
        <w:rPr>
          <w:b/>
          <w:bCs/>
          <w:i/>
          <w:iCs/>
          <w:sz w:val="20"/>
          <w:szCs w:val="20"/>
          <w:lang w:eastAsia="en-US"/>
        </w:rPr>
        <w:t xml:space="preserve"> to the network</w:t>
      </w:r>
      <w:r w:rsidR="005821EC" w:rsidRPr="0057616E">
        <w:rPr>
          <w:b/>
          <w:bCs/>
          <w:i/>
          <w:iCs/>
          <w:sz w:val="20"/>
          <w:szCs w:val="20"/>
          <w:lang w:eastAsia="en-US"/>
        </w:rPr>
        <w:t>.</w:t>
      </w:r>
    </w:p>
    <w:p w14:paraId="4EFF17ED" w14:textId="3B9068B5" w:rsidR="00275E7B" w:rsidRPr="0057616E" w:rsidRDefault="00515869" w:rsidP="00164683">
      <w:pPr>
        <w:spacing w:before="120" w:after="120"/>
        <w:rPr>
          <w:sz w:val="20"/>
          <w:szCs w:val="20"/>
          <w:lang w:eastAsia="en-US"/>
        </w:rPr>
      </w:pPr>
      <w:r w:rsidRPr="0057616E">
        <w:rPr>
          <w:sz w:val="20"/>
          <w:szCs w:val="20"/>
          <w:lang w:eastAsia="en-US"/>
        </w:rPr>
        <w:t xml:space="preserve">Based on the above analysis, we suggest </w:t>
      </w:r>
      <w:r w:rsidR="002F590B" w:rsidRPr="0057616E">
        <w:rPr>
          <w:sz w:val="20"/>
          <w:szCs w:val="20"/>
          <w:lang w:eastAsia="en-US"/>
        </w:rPr>
        <w:t>performing</w:t>
      </w:r>
      <w:r w:rsidR="00984B1B" w:rsidRPr="0057616E">
        <w:rPr>
          <w:sz w:val="20"/>
          <w:szCs w:val="20"/>
          <w:lang w:eastAsia="en-US"/>
        </w:rPr>
        <w:t xml:space="preserve"> PRACH adaptation in time domain </w:t>
      </w:r>
      <w:r w:rsidR="002F590B" w:rsidRPr="0057616E">
        <w:rPr>
          <w:sz w:val="20"/>
          <w:szCs w:val="20"/>
          <w:lang w:eastAsia="en-US"/>
        </w:rPr>
        <w:t xml:space="preserve">using approach 1. </w:t>
      </w:r>
      <w:r w:rsidR="000477C3" w:rsidRPr="0057616E">
        <w:rPr>
          <w:sz w:val="20"/>
          <w:szCs w:val="20"/>
          <w:lang w:eastAsia="en-US"/>
        </w:rPr>
        <w:t>The R19 UEs would perform RACH based on</w:t>
      </w:r>
      <w:r w:rsidR="009C78C9" w:rsidRPr="0057616E">
        <w:rPr>
          <w:sz w:val="20"/>
          <w:szCs w:val="20"/>
          <w:lang w:eastAsia="en-US"/>
        </w:rPr>
        <w:t xml:space="preserve"> not only </w:t>
      </w:r>
      <w:r w:rsidR="005572CD" w:rsidRPr="0057616E">
        <w:rPr>
          <w:sz w:val="20"/>
          <w:szCs w:val="20"/>
          <w:lang w:eastAsia="en-US"/>
        </w:rPr>
        <w:t xml:space="preserve">the </w:t>
      </w:r>
      <w:r w:rsidR="00CB519E" w:rsidRPr="0057616E">
        <w:rPr>
          <w:sz w:val="20"/>
          <w:szCs w:val="20"/>
          <w:lang w:eastAsia="en-US"/>
        </w:rPr>
        <w:t xml:space="preserve">PRACH resources configured in SIB1/RRC but also the additional </w:t>
      </w:r>
      <w:r w:rsidR="00692733" w:rsidRPr="0057616E">
        <w:rPr>
          <w:sz w:val="20"/>
          <w:szCs w:val="20"/>
          <w:lang w:eastAsia="en-US"/>
        </w:rPr>
        <w:t>PRACH resources</w:t>
      </w:r>
      <w:r w:rsidR="00DD6FBE" w:rsidRPr="0057616E">
        <w:rPr>
          <w:sz w:val="20"/>
          <w:szCs w:val="20"/>
          <w:lang w:eastAsia="en-US"/>
        </w:rPr>
        <w:t xml:space="preserve">. </w:t>
      </w:r>
      <w:r w:rsidR="00A55076" w:rsidRPr="0057616E">
        <w:rPr>
          <w:sz w:val="20"/>
          <w:szCs w:val="20"/>
          <w:lang w:eastAsia="en-US"/>
        </w:rPr>
        <w:t>Adaptation of PRACH resources can occur by indicating a new PRACH configuration index or by indicating a change in a subset of the parameters determined by the PRACH configuration index without changing the PRACH configuration index itself, i.e.</w:t>
      </w:r>
      <w:r w:rsidR="00A96C16" w:rsidRPr="0057616E">
        <w:rPr>
          <w:sz w:val="20"/>
          <w:szCs w:val="20"/>
          <w:lang w:eastAsia="en-US"/>
        </w:rPr>
        <w:t xml:space="preserve"> the PRACH periodicity.</w:t>
      </w:r>
      <w:r w:rsidR="004C1788" w:rsidRPr="0057616E">
        <w:rPr>
          <w:sz w:val="20"/>
          <w:szCs w:val="20"/>
          <w:lang w:eastAsia="en-US"/>
        </w:rPr>
        <w:t xml:space="preserve"> </w:t>
      </w:r>
      <w:r w:rsidR="00A96C16" w:rsidRPr="0057616E">
        <w:rPr>
          <w:sz w:val="20"/>
          <w:szCs w:val="20"/>
          <w:lang w:eastAsia="en-US"/>
        </w:rPr>
        <w:t xml:space="preserve">Adaptation by signaling a new PRACH Configuration index </w:t>
      </w:r>
      <w:r w:rsidR="00445124" w:rsidRPr="0057616E">
        <w:rPr>
          <w:sz w:val="20"/>
          <w:szCs w:val="20"/>
          <w:lang w:eastAsia="en-US"/>
        </w:rPr>
        <w:t>would always result in a configuration supported by current specs</w:t>
      </w:r>
      <w:r w:rsidR="009B7808" w:rsidRPr="0057616E">
        <w:rPr>
          <w:sz w:val="20"/>
          <w:szCs w:val="20"/>
          <w:lang w:eastAsia="en-US"/>
        </w:rPr>
        <w:t xml:space="preserve"> even though generally speaking it might result in a configuration that does not include the legacy configuration as a subset</w:t>
      </w:r>
      <w:r w:rsidR="00445124" w:rsidRPr="0057616E">
        <w:rPr>
          <w:sz w:val="20"/>
          <w:szCs w:val="20"/>
          <w:lang w:eastAsia="en-US"/>
        </w:rPr>
        <w:t xml:space="preserve">. </w:t>
      </w:r>
      <w:r w:rsidR="009B7808" w:rsidRPr="0057616E">
        <w:rPr>
          <w:sz w:val="20"/>
          <w:szCs w:val="20"/>
          <w:lang w:eastAsia="en-US"/>
        </w:rPr>
        <w:t xml:space="preserve">On the other hand, </w:t>
      </w:r>
      <w:r w:rsidR="00445124" w:rsidRPr="0057616E">
        <w:rPr>
          <w:sz w:val="20"/>
          <w:szCs w:val="20"/>
          <w:lang w:eastAsia="en-US"/>
        </w:rPr>
        <w:t xml:space="preserve">adaptation of a subset of the parameters determined by the PRACH configuration index </w:t>
      </w:r>
      <w:r w:rsidR="00197829" w:rsidRPr="0057616E">
        <w:rPr>
          <w:sz w:val="20"/>
          <w:szCs w:val="20"/>
          <w:lang w:eastAsia="en-US"/>
        </w:rPr>
        <w:t>may result in a final configuration that is not even supported by the current specification</w:t>
      </w:r>
      <w:r w:rsidR="00B162DB">
        <w:rPr>
          <w:sz w:val="20"/>
          <w:szCs w:val="20"/>
          <w:lang w:eastAsia="en-US"/>
        </w:rPr>
        <w:t>,</w:t>
      </w:r>
      <w:r w:rsidR="00264658" w:rsidRPr="0057616E">
        <w:rPr>
          <w:sz w:val="20"/>
          <w:szCs w:val="20"/>
          <w:lang w:eastAsia="en-US"/>
        </w:rPr>
        <w:t xml:space="preserve"> but it will guarantee that the adapted configuration includes the legacy RACH resources as a subset</w:t>
      </w:r>
      <w:r w:rsidR="00197829" w:rsidRPr="0057616E">
        <w:rPr>
          <w:sz w:val="20"/>
          <w:szCs w:val="20"/>
          <w:lang w:eastAsia="en-US"/>
        </w:rPr>
        <w:t>.</w:t>
      </w:r>
      <w:r w:rsidR="00275E7B" w:rsidRPr="0057616E">
        <w:rPr>
          <w:sz w:val="20"/>
          <w:szCs w:val="20"/>
          <w:lang w:eastAsia="en-US"/>
        </w:rPr>
        <w:t xml:space="preserve"> From UE perspectives, we would prefer that the new PRACH configuration generated by the PRACH resources for Rel-19 UE belongs to one of the legacy PRACH configuration index provided in TS 38.211. Furthermore, depending on </w:t>
      </w:r>
      <w:r w:rsidR="00275E7B" w:rsidRPr="0057616E">
        <w:rPr>
          <w:sz w:val="20"/>
          <w:szCs w:val="20"/>
          <w:lang w:eastAsia="en-US"/>
        </w:rPr>
        <w:lastRenderedPageBreak/>
        <w:t xml:space="preserve">the details of the additional resources and how they are activated/deactivated, we may need to have additional restrictions on the resources to facilitate R19 UE implementation. </w:t>
      </w:r>
    </w:p>
    <w:p w14:paraId="7E30A405" w14:textId="2A0842D2" w:rsidR="00001843" w:rsidRPr="00572760" w:rsidRDefault="00001843" w:rsidP="00572760">
      <w:pPr>
        <w:pStyle w:val="Caption"/>
        <w:keepNext/>
        <w:spacing w:before="120" w:after="120"/>
        <w:jc w:val="center"/>
        <w:rPr>
          <w:sz w:val="20"/>
          <w:szCs w:val="20"/>
        </w:rPr>
      </w:pPr>
      <w:r w:rsidRPr="00572760">
        <w:rPr>
          <w:sz w:val="20"/>
          <w:szCs w:val="20"/>
        </w:rPr>
        <w:t xml:space="preserve">Table </w:t>
      </w:r>
      <w:r w:rsidR="00A35C73" w:rsidRPr="00572760">
        <w:rPr>
          <w:sz w:val="20"/>
          <w:szCs w:val="20"/>
        </w:rPr>
        <w:fldChar w:fldCharType="begin"/>
      </w:r>
      <w:r w:rsidR="00A35C73" w:rsidRPr="00572760">
        <w:rPr>
          <w:sz w:val="20"/>
          <w:szCs w:val="20"/>
        </w:rPr>
        <w:instrText xml:space="preserve"> SEQ Table \* ARABIC </w:instrText>
      </w:r>
      <w:r w:rsidR="00A35C73" w:rsidRPr="00572760">
        <w:rPr>
          <w:sz w:val="20"/>
          <w:szCs w:val="20"/>
        </w:rPr>
        <w:fldChar w:fldCharType="separate"/>
      </w:r>
      <w:r w:rsidR="0062547A">
        <w:rPr>
          <w:noProof/>
          <w:sz w:val="20"/>
          <w:szCs w:val="20"/>
        </w:rPr>
        <w:t>1</w:t>
      </w:r>
      <w:r w:rsidR="00A35C73" w:rsidRPr="00572760">
        <w:rPr>
          <w:noProof/>
          <w:sz w:val="20"/>
          <w:szCs w:val="20"/>
        </w:rPr>
        <w:fldChar w:fldCharType="end"/>
      </w:r>
      <w:r w:rsidRPr="00572760">
        <w:rPr>
          <w:sz w:val="20"/>
          <w:szCs w:val="20"/>
        </w:rPr>
        <w:t xml:space="preserve"> Examples of PRACH adaptation parameters in time domain with their respective pros and cons.</w:t>
      </w:r>
    </w:p>
    <w:tbl>
      <w:tblPr>
        <w:tblStyle w:val="GridTable5Dark-Accent5"/>
        <w:tblW w:w="0" w:type="auto"/>
        <w:tblLook w:val="04A0" w:firstRow="1" w:lastRow="0" w:firstColumn="1" w:lastColumn="0" w:noHBand="0" w:noVBand="1"/>
      </w:tblPr>
      <w:tblGrid>
        <w:gridCol w:w="1458"/>
        <w:gridCol w:w="4118"/>
        <w:gridCol w:w="3947"/>
      </w:tblGrid>
      <w:tr w:rsidR="003F06CB" w:rsidRPr="0057616E" w14:paraId="05BF3385" w14:textId="77777777" w:rsidTr="0042760E">
        <w:trPr>
          <w:cnfStyle w:val="100000000000" w:firstRow="1" w:lastRow="0" w:firstColumn="0" w:lastColumn="0" w:oddVBand="0" w:evenVBand="0" w:oddHBand="0" w:evenHBand="0" w:firstRowFirstColumn="0" w:firstRowLastColumn="0" w:lastRowFirstColumn="0" w:lastRowLastColumn="0"/>
          <w:trHeight w:val="214"/>
        </w:trPr>
        <w:tc>
          <w:tcPr>
            <w:cnfStyle w:val="001000000000" w:firstRow="0" w:lastRow="0" w:firstColumn="1" w:lastColumn="0" w:oddVBand="0" w:evenVBand="0" w:oddHBand="0" w:evenHBand="0" w:firstRowFirstColumn="0" w:firstRowLastColumn="0" w:lastRowFirstColumn="0" w:lastRowLastColumn="0"/>
            <w:tcW w:w="1458" w:type="dxa"/>
            <w:tcBorders>
              <w:top w:val="single" w:sz="4" w:space="0" w:color="auto"/>
              <w:left w:val="single" w:sz="4" w:space="0" w:color="auto"/>
              <w:bottom w:val="single" w:sz="4" w:space="0" w:color="auto"/>
              <w:right w:val="single" w:sz="4" w:space="0" w:color="auto"/>
            </w:tcBorders>
          </w:tcPr>
          <w:p w14:paraId="5FBE8F16" w14:textId="5D656B82" w:rsidR="003F06CB" w:rsidRPr="00572760" w:rsidRDefault="003F06CB" w:rsidP="00572760">
            <w:pPr>
              <w:spacing w:before="120" w:after="120"/>
              <w:jc w:val="center"/>
              <w:rPr>
                <w:sz w:val="18"/>
                <w:szCs w:val="18"/>
                <w:lang w:eastAsia="en-US"/>
              </w:rPr>
            </w:pPr>
            <w:r w:rsidRPr="00572760">
              <w:rPr>
                <w:sz w:val="18"/>
                <w:szCs w:val="18"/>
                <w:lang w:eastAsia="en-US"/>
              </w:rPr>
              <w:t>Adaptation Parameter</w:t>
            </w:r>
          </w:p>
        </w:tc>
        <w:tc>
          <w:tcPr>
            <w:tcW w:w="4118" w:type="dxa"/>
            <w:tcBorders>
              <w:top w:val="single" w:sz="4" w:space="0" w:color="auto"/>
              <w:left w:val="single" w:sz="4" w:space="0" w:color="auto"/>
              <w:bottom w:val="single" w:sz="4" w:space="0" w:color="auto"/>
              <w:right w:val="single" w:sz="4" w:space="0" w:color="auto"/>
            </w:tcBorders>
          </w:tcPr>
          <w:p w14:paraId="2C84172F" w14:textId="52CBBA6D" w:rsidR="003F06CB" w:rsidRPr="00572760" w:rsidRDefault="003F06CB" w:rsidP="00572760">
            <w:pPr>
              <w:spacing w:before="120" w:after="120"/>
              <w:jc w:val="center"/>
              <w:cnfStyle w:val="100000000000" w:firstRow="1" w:lastRow="0" w:firstColumn="0" w:lastColumn="0" w:oddVBand="0" w:evenVBand="0" w:oddHBand="0" w:evenHBand="0" w:firstRowFirstColumn="0" w:firstRowLastColumn="0" w:lastRowFirstColumn="0" w:lastRowLastColumn="0"/>
              <w:rPr>
                <w:sz w:val="18"/>
                <w:szCs w:val="18"/>
                <w:lang w:eastAsia="en-US"/>
              </w:rPr>
            </w:pPr>
            <w:r w:rsidRPr="00572760">
              <w:rPr>
                <w:sz w:val="18"/>
                <w:szCs w:val="18"/>
                <w:lang w:eastAsia="en-US"/>
              </w:rPr>
              <w:t>Pros</w:t>
            </w:r>
          </w:p>
        </w:tc>
        <w:tc>
          <w:tcPr>
            <w:tcW w:w="3947" w:type="dxa"/>
            <w:tcBorders>
              <w:top w:val="single" w:sz="4" w:space="0" w:color="auto"/>
              <w:left w:val="single" w:sz="4" w:space="0" w:color="auto"/>
              <w:bottom w:val="single" w:sz="4" w:space="0" w:color="auto"/>
              <w:right w:val="single" w:sz="4" w:space="0" w:color="auto"/>
            </w:tcBorders>
          </w:tcPr>
          <w:p w14:paraId="627A37E5" w14:textId="63FF630B" w:rsidR="003F06CB" w:rsidRPr="00572760" w:rsidRDefault="003F06CB" w:rsidP="00572760">
            <w:pPr>
              <w:spacing w:before="120" w:after="120"/>
              <w:jc w:val="center"/>
              <w:cnfStyle w:val="100000000000" w:firstRow="1" w:lastRow="0" w:firstColumn="0" w:lastColumn="0" w:oddVBand="0" w:evenVBand="0" w:oddHBand="0" w:evenHBand="0" w:firstRowFirstColumn="0" w:firstRowLastColumn="0" w:lastRowFirstColumn="0" w:lastRowLastColumn="0"/>
              <w:rPr>
                <w:sz w:val="18"/>
                <w:szCs w:val="18"/>
                <w:lang w:eastAsia="en-US"/>
              </w:rPr>
            </w:pPr>
            <w:r w:rsidRPr="00572760">
              <w:rPr>
                <w:sz w:val="18"/>
                <w:szCs w:val="18"/>
                <w:lang w:eastAsia="en-US"/>
              </w:rPr>
              <w:t>Cons</w:t>
            </w:r>
          </w:p>
        </w:tc>
      </w:tr>
      <w:tr w:rsidR="00062CA2" w:rsidRPr="0057616E" w14:paraId="67C701A5" w14:textId="77777777" w:rsidTr="0042760E">
        <w:trPr>
          <w:cnfStyle w:val="000000100000" w:firstRow="0" w:lastRow="0" w:firstColumn="0" w:lastColumn="0" w:oddVBand="0" w:evenVBand="0" w:oddHBand="1" w:evenHBand="0" w:firstRowFirstColumn="0" w:firstRowLastColumn="0" w:lastRowFirstColumn="0" w:lastRowLastColumn="0"/>
          <w:trHeight w:val="522"/>
        </w:trPr>
        <w:tc>
          <w:tcPr>
            <w:cnfStyle w:val="001000000000" w:firstRow="0" w:lastRow="0" w:firstColumn="1" w:lastColumn="0" w:oddVBand="0" w:evenVBand="0" w:oddHBand="0" w:evenHBand="0" w:firstRowFirstColumn="0" w:firstRowLastColumn="0" w:lastRowFirstColumn="0" w:lastRowLastColumn="0"/>
            <w:tcW w:w="1458" w:type="dxa"/>
            <w:tcBorders>
              <w:top w:val="single" w:sz="4" w:space="0" w:color="auto"/>
            </w:tcBorders>
          </w:tcPr>
          <w:p w14:paraId="109C2226" w14:textId="77777777" w:rsidR="00AD26FF" w:rsidRPr="00572760" w:rsidRDefault="00AD26FF" w:rsidP="00572760">
            <w:pPr>
              <w:spacing w:before="120" w:after="120"/>
              <w:rPr>
                <w:b w:val="0"/>
                <w:sz w:val="18"/>
                <w:szCs w:val="18"/>
                <w:lang w:eastAsia="en-US"/>
              </w:rPr>
            </w:pPr>
          </w:p>
          <w:p w14:paraId="13283B4D" w14:textId="6AD1E070" w:rsidR="00062CA2" w:rsidRPr="00572760" w:rsidRDefault="003F06CB" w:rsidP="00572760">
            <w:pPr>
              <w:spacing w:before="120" w:after="120"/>
              <w:rPr>
                <w:sz w:val="18"/>
                <w:szCs w:val="18"/>
                <w:lang w:eastAsia="en-US"/>
              </w:rPr>
            </w:pPr>
            <w:r w:rsidRPr="00572760">
              <w:rPr>
                <w:sz w:val="18"/>
                <w:szCs w:val="18"/>
                <w:lang w:eastAsia="en-US"/>
              </w:rPr>
              <w:t>PRACH Configuration index</w:t>
            </w:r>
          </w:p>
        </w:tc>
        <w:tc>
          <w:tcPr>
            <w:tcW w:w="4118" w:type="dxa"/>
            <w:tcBorders>
              <w:top w:val="single" w:sz="4" w:space="0" w:color="auto"/>
            </w:tcBorders>
          </w:tcPr>
          <w:p w14:paraId="0977C57A" w14:textId="59C7168E" w:rsidR="00062CA2" w:rsidRPr="00572760" w:rsidRDefault="00C91B39" w:rsidP="00572760">
            <w:pPr>
              <w:spacing w:before="120" w:after="120"/>
              <w:cnfStyle w:val="000000100000" w:firstRow="0" w:lastRow="0" w:firstColumn="0" w:lastColumn="0" w:oddVBand="0" w:evenVBand="0" w:oddHBand="1" w:evenHBand="0" w:firstRowFirstColumn="0" w:firstRowLastColumn="0" w:lastRowFirstColumn="0" w:lastRowLastColumn="0"/>
              <w:rPr>
                <w:sz w:val="18"/>
                <w:szCs w:val="18"/>
                <w:lang w:eastAsia="en-US"/>
              </w:rPr>
            </w:pPr>
            <w:r w:rsidRPr="00572760">
              <w:rPr>
                <w:sz w:val="18"/>
                <w:szCs w:val="18"/>
                <w:lang w:eastAsia="en-US"/>
              </w:rPr>
              <w:t>Consistent adaptation with the current PRACH configuration</w:t>
            </w:r>
          </w:p>
        </w:tc>
        <w:tc>
          <w:tcPr>
            <w:tcW w:w="3947" w:type="dxa"/>
            <w:tcBorders>
              <w:top w:val="single" w:sz="4" w:space="0" w:color="auto"/>
            </w:tcBorders>
          </w:tcPr>
          <w:p w14:paraId="52DF9E41" w14:textId="4FA7C238" w:rsidR="00933EC3" w:rsidRPr="00572760" w:rsidRDefault="008D44C1" w:rsidP="00572760">
            <w:pPr>
              <w:spacing w:before="120" w:after="120"/>
              <w:cnfStyle w:val="000000100000" w:firstRow="0" w:lastRow="0" w:firstColumn="0" w:lastColumn="0" w:oddVBand="0" w:evenVBand="0" w:oddHBand="1" w:evenHBand="0" w:firstRowFirstColumn="0" w:firstRowLastColumn="0" w:lastRowFirstColumn="0" w:lastRowLastColumn="0"/>
              <w:rPr>
                <w:sz w:val="18"/>
                <w:szCs w:val="18"/>
                <w:lang w:eastAsia="en-US"/>
              </w:rPr>
            </w:pPr>
            <w:r w:rsidRPr="00572760">
              <w:rPr>
                <w:sz w:val="18"/>
                <w:szCs w:val="18"/>
                <w:lang w:eastAsia="en-US"/>
              </w:rPr>
              <w:t xml:space="preserve">Might involve the adaptation of multiple parameters such as the periodicity and the </w:t>
            </w:r>
            <w:r w:rsidR="00AD26FF" w:rsidRPr="00572760">
              <w:rPr>
                <w:sz w:val="18"/>
                <w:szCs w:val="18"/>
                <w:lang w:eastAsia="en-US"/>
              </w:rPr>
              <w:t>subframes with RACH slots.</w:t>
            </w:r>
          </w:p>
        </w:tc>
      </w:tr>
      <w:tr w:rsidR="00062CA2" w:rsidRPr="0057616E" w14:paraId="25720311" w14:textId="77777777" w:rsidTr="0042760E">
        <w:trPr>
          <w:trHeight w:val="793"/>
        </w:trPr>
        <w:tc>
          <w:tcPr>
            <w:cnfStyle w:val="001000000000" w:firstRow="0" w:lastRow="0" w:firstColumn="1" w:lastColumn="0" w:oddVBand="0" w:evenVBand="0" w:oddHBand="0" w:evenHBand="0" w:firstRowFirstColumn="0" w:firstRowLastColumn="0" w:lastRowFirstColumn="0" w:lastRowLastColumn="0"/>
            <w:tcW w:w="1458" w:type="dxa"/>
          </w:tcPr>
          <w:p w14:paraId="041AB1C0" w14:textId="77777777" w:rsidR="005E31D4" w:rsidRPr="00572760" w:rsidRDefault="005E31D4" w:rsidP="00572760">
            <w:pPr>
              <w:spacing w:before="120" w:after="120"/>
              <w:rPr>
                <w:b w:val="0"/>
                <w:sz w:val="18"/>
                <w:szCs w:val="18"/>
                <w:lang w:eastAsia="en-US"/>
              </w:rPr>
            </w:pPr>
          </w:p>
          <w:p w14:paraId="58971592" w14:textId="714F23BB" w:rsidR="00062CA2" w:rsidRPr="00572760" w:rsidRDefault="00AD26FF" w:rsidP="00572760">
            <w:pPr>
              <w:spacing w:before="120" w:after="120"/>
              <w:rPr>
                <w:sz w:val="18"/>
                <w:szCs w:val="18"/>
                <w:lang w:eastAsia="en-US"/>
              </w:rPr>
            </w:pPr>
            <w:r w:rsidRPr="00572760">
              <w:rPr>
                <w:sz w:val="18"/>
                <w:szCs w:val="18"/>
                <w:lang w:eastAsia="en-US"/>
              </w:rPr>
              <w:t>PRACH periodicity</w:t>
            </w:r>
          </w:p>
        </w:tc>
        <w:tc>
          <w:tcPr>
            <w:tcW w:w="4118" w:type="dxa"/>
          </w:tcPr>
          <w:p w14:paraId="3A17BC7E" w14:textId="77777777" w:rsidR="00062CA2" w:rsidRPr="00572760" w:rsidRDefault="00654D74" w:rsidP="00572760">
            <w:pPr>
              <w:spacing w:before="120" w:after="120"/>
              <w:cnfStyle w:val="000000000000" w:firstRow="0" w:lastRow="0" w:firstColumn="0" w:lastColumn="0" w:oddVBand="0" w:evenVBand="0" w:oddHBand="0" w:evenHBand="0" w:firstRowFirstColumn="0" w:firstRowLastColumn="0" w:lastRowFirstColumn="0" w:lastRowLastColumn="0"/>
              <w:rPr>
                <w:sz w:val="18"/>
                <w:szCs w:val="18"/>
                <w:lang w:eastAsia="en-US"/>
              </w:rPr>
            </w:pPr>
            <w:r w:rsidRPr="00572760">
              <w:rPr>
                <w:sz w:val="18"/>
                <w:szCs w:val="18"/>
                <w:lang w:eastAsia="en-US"/>
              </w:rPr>
              <w:t>Limiting adaptation to periodicity</w:t>
            </w:r>
            <w:r w:rsidR="00062F13" w:rsidRPr="00572760">
              <w:rPr>
                <w:sz w:val="18"/>
                <w:szCs w:val="18"/>
                <w:lang w:eastAsia="en-US"/>
              </w:rPr>
              <w:t>.</w:t>
            </w:r>
          </w:p>
          <w:p w14:paraId="0FCAFB82" w14:textId="77777777" w:rsidR="00062F13" w:rsidRPr="00572760" w:rsidRDefault="00062F13" w:rsidP="00572760">
            <w:pPr>
              <w:spacing w:before="120" w:after="120"/>
              <w:cnfStyle w:val="000000000000" w:firstRow="0" w:lastRow="0" w:firstColumn="0" w:lastColumn="0" w:oddVBand="0" w:evenVBand="0" w:oddHBand="0" w:evenHBand="0" w:firstRowFirstColumn="0" w:firstRowLastColumn="0" w:lastRowFirstColumn="0" w:lastRowLastColumn="0"/>
              <w:rPr>
                <w:sz w:val="18"/>
                <w:szCs w:val="18"/>
                <w:lang w:eastAsia="en-US"/>
              </w:rPr>
            </w:pPr>
          </w:p>
          <w:p w14:paraId="37235AD4" w14:textId="0071071E" w:rsidR="00062F13" w:rsidRPr="00572760" w:rsidRDefault="00062F13" w:rsidP="00572760">
            <w:pPr>
              <w:spacing w:before="120" w:after="120"/>
              <w:cnfStyle w:val="000000000000" w:firstRow="0" w:lastRow="0" w:firstColumn="0" w:lastColumn="0" w:oddVBand="0" w:evenVBand="0" w:oddHBand="0" w:evenHBand="0" w:firstRowFirstColumn="0" w:firstRowLastColumn="0" w:lastRowFirstColumn="0" w:lastRowLastColumn="0"/>
              <w:rPr>
                <w:sz w:val="18"/>
                <w:szCs w:val="18"/>
                <w:lang w:eastAsia="en-US"/>
              </w:rPr>
            </w:pPr>
            <w:r w:rsidRPr="00572760">
              <w:rPr>
                <w:sz w:val="18"/>
                <w:szCs w:val="18"/>
                <w:lang w:eastAsia="en-US"/>
              </w:rPr>
              <w:t>Always consistent with Legacy UE.</w:t>
            </w:r>
          </w:p>
        </w:tc>
        <w:tc>
          <w:tcPr>
            <w:tcW w:w="3947" w:type="dxa"/>
          </w:tcPr>
          <w:p w14:paraId="70B30449" w14:textId="49B2C8FE" w:rsidR="00062CA2" w:rsidRPr="00572760" w:rsidRDefault="005E31D4" w:rsidP="00572760">
            <w:pPr>
              <w:spacing w:before="120" w:after="120"/>
              <w:cnfStyle w:val="000000000000" w:firstRow="0" w:lastRow="0" w:firstColumn="0" w:lastColumn="0" w:oddVBand="0" w:evenVBand="0" w:oddHBand="0" w:evenHBand="0" w:firstRowFirstColumn="0" w:firstRowLastColumn="0" w:lastRowFirstColumn="0" w:lastRowLastColumn="0"/>
              <w:rPr>
                <w:sz w:val="18"/>
                <w:szCs w:val="18"/>
                <w:lang w:eastAsia="en-US"/>
              </w:rPr>
            </w:pPr>
            <w:r w:rsidRPr="00572760">
              <w:rPr>
                <w:sz w:val="18"/>
                <w:szCs w:val="18"/>
                <w:lang w:eastAsia="en-US"/>
              </w:rPr>
              <w:t>Being a sub-configuration of the PRACH configuration index.</w:t>
            </w:r>
          </w:p>
          <w:p w14:paraId="62605A38" w14:textId="13FE5901" w:rsidR="005E31D4" w:rsidRPr="00572760" w:rsidRDefault="00062F13" w:rsidP="00572760">
            <w:pPr>
              <w:spacing w:before="120" w:after="120"/>
              <w:cnfStyle w:val="000000000000" w:firstRow="0" w:lastRow="0" w:firstColumn="0" w:lastColumn="0" w:oddVBand="0" w:evenVBand="0" w:oddHBand="0" w:evenHBand="0" w:firstRowFirstColumn="0" w:firstRowLastColumn="0" w:lastRowFirstColumn="0" w:lastRowLastColumn="0"/>
              <w:rPr>
                <w:sz w:val="18"/>
                <w:szCs w:val="18"/>
                <w:lang w:eastAsia="en-US"/>
              </w:rPr>
            </w:pPr>
            <w:r w:rsidRPr="00572760">
              <w:rPr>
                <w:sz w:val="18"/>
                <w:szCs w:val="18"/>
                <w:lang w:eastAsia="en-US"/>
              </w:rPr>
              <w:t>Might result in a configuration not consistent with current specs.</w:t>
            </w:r>
          </w:p>
        </w:tc>
      </w:tr>
    </w:tbl>
    <w:p w14:paraId="4D86A0BE" w14:textId="1CBBF71C" w:rsidR="00062CA2" w:rsidRPr="0057616E" w:rsidRDefault="006465BA" w:rsidP="00572760">
      <w:pPr>
        <w:spacing w:before="120" w:after="120"/>
        <w:rPr>
          <w:sz w:val="20"/>
          <w:szCs w:val="20"/>
          <w:lang w:eastAsia="en-US"/>
        </w:rPr>
      </w:pPr>
      <w:r>
        <w:rPr>
          <w:sz w:val="20"/>
          <w:szCs w:val="20"/>
          <w:lang w:eastAsia="en-US"/>
        </w:rPr>
        <w:t>With</w:t>
      </w:r>
      <w:r w:rsidR="00831B52">
        <w:rPr>
          <w:sz w:val="20"/>
          <w:szCs w:val="20"/>
          <w:lang w:eastAsia="en-US"/>
        </w:rPr>
        <w:t xml:space="preserve"> </w:t>
      </w:r>
      <w:r w:rsidR="00391629">
        <w:rPr>
          <w:sz w:val="20"/>
          <w:szCs w:val="20"/>
          <w:lang w:eastAsia="en-US"/>
        </w:rPr>
        <w:t xml:space="preserve">the </w:t>
      </w:r>
      <w:r w:rsidR="00831B52">
        <w:rPr>
          <w:sz w:val="20"/>
          <w:szCs w:val="20"/>
          <w:lang w:eastAsia="en-US"/>
        </w:rPr>
        <w:t xml:space="preserve">above discussion, </w:t>
      </w:r>
      <w:r>
        <w:rPr>
          <w:sz w:val="20"/>
          <w:szCs w:val="20"/>
          <w:lang w:eastAsia="en-US"/>
        </w:rPr>
        <w:t>we make the following proposal for PRACH adaptation in time domain:</w:t>
      </w:r>
    </w:p>
    <w:p w14:paraId="4B7696E7" w14:textId="77777777" w:rsidR="004C1788" w:rsidRPr="00572760" w:rsidRDefault="004C1788" w:rsidP="00164683">
      <w:pPr>
        <w:spacing w:before="120" w:after="120"/>
        <w:rPr>
          <w:b/>
          <w:bCs/>
          <w:i/>
          <w:iCs/>
          <w:sz w:val="20"/>
          <w:szCs w:val="20"/>
          <w:lang w:eastAsia="en-US"/>
        </w:rPr>
      </w:pPr>
      <w:r w:rsidRPr="00572760">
        <w:rPr>
          <w:b/>
          <w:bCs/>
          <w:i/>
          <w:iCs/>
          <w:sz w:val="20"/>
          <w:szCs w:val="20"/>
          <w:lang w:eastAsia="en-US"/>
        </w:rPr>
        <w:t>Proposal 2: Rel-19 UE is provided with additional PRACH resources in addition to the PRACH resources configured in SIB1/RRC (i.e. Approach 1).</w:t>
      </w:r>
    </w:p>
    <w:p w14:paraId="1F87EECA" w14:textId="77777777" w:rsidR="004C1788" w:rsidRPr="00572760" w:rsidRDefault="004C1788" w:rsidP="00164683">
      <w:pPr>
        <w:pStyle w:val="ListParagraph"/>
        <w:numPr>
          <w:ilvl w:val="0"/>
          <w:numId w:val="13"/>
        </w:numPr>
        <w:spacing w:before="120" w:after="120"/>
        <w:rPr>
          <w:b/>
          <w:bCs/>
          <w:i/>
          <w:iCs/>
          <w:sz w:val="20"/>
          <w:szCs w:val="20"/>
          <w:lang w:eastAsia="en-US"/>
        </w:rPr>
      </w:pPr>
      <w:r w:rsidRPr="00572760">
        <w:rPr>
          <w:b/>
          <w:bCs/>
          <w:i/>
          <w:iCs/>
          <w:sz w:val="20"/>
          <w:szCs w:val="20"/>
          <w:lang w:eastAsia="en-US"/>
        </w:rPr>
        <w:t>FFS: Details on additional PRACH resources including restrictions on additional PRACH resources</w:t>
      </w:r>
    </w:p>
    <w:p w14:paraId="3CE0912D" w14:textId="77777777" w:rsidR="004C1788" w:rsidRPr="00572760" w:rsidRDefault="004C1788" w:rsidP="00164683">
      <w:pPr>
        <w:pStyle w:val="ListParagraph"/>
        <w:numPr>
          <w:ilvl w:val="0"/>
          <w:numId w:val="13"/>
        </w:numPr>
        <w:spacing w:before="120" w:after="120"/>
        <w:rPr>
          <w:b/>
          <w:bCs/>
          <w:i/>
          <w:iCs/>
          <w:sz w:val="20"/>
          <w:szCs w:val="20"/>
          <w:lang w:eastAsia="en-US"/>
        </w:rPr>
      </w:pPr>
      <w:r w:rsidRPr="00572760">
        <w:rPr>
          <w:b/>
          <w:bCs/>
          <w:i/>
          <w:iCs/>
          <w:sz w:val="20"/>
          <w:szCs w:val="20"/>
          <w:lang w:eastAsia="en-US"/>
        </w:rPr>
        <w:t xml:space="preserve">FFS: How to activate/deactivate additional PRACH resources. </w:t>
      </w:r>
    </w:p>
    <w:p w14:paraId="20A8A2B4" w14:textId="4888E864" w:rsidR="002D3494" w:rsidRPr="0057616E" w:rsidRDefault="00416249" w:rsidP="00572760">
      <w:pPr>
        <w:spacing w:before="120" w:after="120"/>
        <w:rPr>
          <w:sz w:val="20"/>
          <w:szCs w:val="20"/>
          <w:lang w:eastAsia="en-US"/>
        </w:rPr>
      </w:pPr>
      <w:r w:rsidRPr="0057616E">
        <w:rPr>
          <w:sz w:val="20"/>
          <w:szCs w:val="20"/>
          <w:lang w:eastAsia="en-US"/>
        </w:rPr>
        <w:t xml:space="preserve">The </w:t>
      </w:r>
      <w:r w:rsidR="006F709B" w:rsidRPr="0057616E">
        <w:rPr>
          <w:sz w:val="20"/>
          <w:szCs w:val="20"/>
          <w:lang w:eastAsia="en-US"/>
        </w:rPr>
        <w:t xml:space="preserve">PRACH adaptation in time </w:t>
      </w:r>
      <w:r w:rsidR="00DA3CBA">
        <w:rPr>
          <w:sz w:val="20"/>
          <w:szCs w:val="20"/>
          <w:lang w:eastAsia="en-US"/>
        </w:rPr>
        <w:t>may</w:t>
      </w:r>
      <w:r w:rsidR="00DA3CBA" w:rsidRPr="0057616E">
        <w:rPr>
          <w:sz w:val="20"/>
          <w:szCs w:val="20"/>
          <w:lang w:eastAsia="en-US"/>
        </w:rPr>
        <w:t xml:space="preserve"> </w:t>
      </w:r>
      <w:r w:rsidRPr="0057616E">
        <w:rPr>
          <w:sz w:val="20"/>
          <w:szCs w:val="20"/>
          <w:lang w:eastAsia="en-US"/>
        </w:rPr>
        <w:t xml:space="preserve">impact SSB-to-RO </w:t>
      </w:r>
      <w:r w:rsidR="00197829" w:rsidRPr="0057616E">
        <w:rPr>
          <w:sz w:val="20"/>
          <w:szCs w:val="20"/>
          <w:lang w:eastAsia="en-US"/>
        </w:rPr>
        <w:t>mapping</w:t>
      </w:r>
      <w:r w:rsidRPr="0057616E">
        <w:rPr>
          <w:sz w:val="20"/>
          <w:szCs w:val="20"/>
          <w:lang w:eastAsia="en-US"/>
        </w:rPr>
        <w:t>. In particular, t</w:t>
      </w:r>
      <w:r w:rsidR="00C661E4" w:rsidRPr="0057616E">
        <w:rPr>
          <w:sz w:val="20"/>
          <w:szCs w:val="20"/>
          <w:lang w:eastAsia="en-US"/>
        </w:rPr>
        <w:t xml:space="preserve">he addition or </w:t>
      </w:r>
      <w:r w:rsidR="002D3494" w:rsidRPr="0057616E">
        <w:rPr>
          <w:sz w:val="20"/>
          <w:szCs w:val="20"/>
          <w:lang w:eastAsia="en-US"/>
        </w:rPr>
        <w:t xml:space="preserve">muting of ROs might lead to inconsistency between the SSB-RO mapping </w:t>
      </w:r>
      <w:r w:rsidR="003F383B">
        <w:rPr>
          <w:sz w:val="20"/>
          <w:szCs w:val="20"/>
          <w:lang w:eastAsia="en-US"/>
        </w:rPr>
        <w:t xml:space="preserve">for </w:t>
      </w:r>
      <w:r w:rsidR="002D3494" w:rsidRPr="0057616E">
        <w:rPr>
          <w:sz w:val="20"/>
          <w:szCs w:val="20"/>
          <w:lang w:eastAsia="en-US"/>
        </w:rPr>
        <w:t>the legacy UE (</w:t>
      </w:r>
      <w:r w:rsidR="00CE6B84">
        <w:rPr>
          <w:sz w:val="20"/>
          <w:szCs w:val="20"/>
          <w:lang w:eastAsia="en-US"/>
        </w:rPr>
        <w:t>which is</w:t>
      </w:r>
      <w:r w:rsidR="002D3494" w:rsidRPr="0057616E">
        <w:rPr>
          <w:sz w:val="20"/>
          <w:szCs w:val="20"/>
          <w:lang w:eastAsia="en-US"/>
        </w:rPr>
        <w:t xml:space="preserve"> not aware of PRACH adaptation) and </w:t>
      </w:r>
      <w:r w:rsidR="003F383B">
        <w:rPr>
          <w:sz w:val="20"/>
          <w:szCs w:val="20"/>
          <w:lang w:eastAsia="en-US"/>
        </w:rPr>
        <w:t xml:space="preserve">the SSB-RO mapping for </w:t>
      </w:r>
      <w:r w:rsidR="002D3494" w:rsidRPr="0057616E">
        <w:rPr>
          <w:sz w:val="20"/>
          <w:szCs w:val="20"/>
          <w:lang w:eastAsia="en-US"/>
        </w:rPr>
        <w:t>the R19 UE.</w:t>
      </w:r>
      <w:r w:rsidR="00804C72" w:rsidRPr="0057616E">
        <w:rPr>
          <w:sz w:val="20"/>
          <w:szCs w:val="20"/>
          <w:lang w:eastAsia="en-US"/>
        </w:rPr>
        <w:t xml:space="preserve"> </w:t>
      </w:r>
      <w:r w:rsidR="00921E73" w:rsidRPr="0057616E">
        <w:rPr>
          <w:sz w:val="20"/>
          <w:szCs w:val="20"/>
          <w:lang w:eastAsia="en-US"/>
        </w:rPr>
        <w:t xml:space="preserve">The following figure gives an example of </w:t>
      </w:r>
      <w:r w:rsidR="00236CB8" w:rsidRPr="0057616E">
        <w:rPr>
          <w:sz w:val="20"/>
          <w:szCs w:val="20"/>
          <w:lang w:eastAsia="en-US"/>
        </w:rPr>
        <w:t>the inconsistency that might result between the legacy UE and R19 UE in terms of SSB to RO mapping due to adding additional ROs to R19 UE (Approach 1)</w:t>
      </w:r>
      <w:r w:rsidR="00B26951">
        <w:rPr>
          <w:sz w:val="20"/>
          <w:szCs w:val="20"/>
          <w:lang w:eastAsia="en-US"/>
        </w:rPr>
        <w:t>:</w:t>
      </w:r>
    </w:p>
    <w:p w14:paraId="431625DF" w14:textId="4D771F32" w:rsidR="00236CB8" w:rsidRPr="0057616E" w:rsidRDefault="009153ED" w:rsidP="00572760">
      <w:pPr>
        <w:spacing w:before="120" w:after="120"/>
        <w:rPr>
          <w:sz w:val="20"/>
          <w:szCs w:val="20"/>
          <w:lang w:eastAsia="en-US"/>
        </w:rPr>
      </w:pPr>
      <w:r w:rsidRPr="00572760">
        <w:rPr>
          <w:noProof/>
          <w:sz w:val="20"/>
          <w:szCs w:val="20"/>
        </w:rPr>
        <w:drawing>
          <wp:anchor distT="0" distB="0" distL="114300" distR="114300" simplePos="0" relativeHeight="251653120" behindDoc="0" locked="0" layoutInCell="1" allowOverlap="1" wp14:anchorId="6F0CA667" wp14:editId="6BFF5C80">
            <wp:simplePos x="0" y="0"/>
            <wp:positionH relativeFrom="column">
              <wp:posOffset>1143000</wp:posOffset>
            </wp:positionH>
            <wp:positionV relativeFrom="paragraph">
              <wp:posOffset>262890</wp:posOffset>
            </wp:positionV>
            <wp:extent cx="3611245" cy="1280795"/>
            <wp:effectExtent l="0" t="0" r="8255" b="0"/>
            <wp:wrapTopAndBottom/>
            <wp:docPr id="2015948264" name="Picture 201594826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948264" name="Picture 1"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611245" cy="1280795"/>
                    </a:xfrm>
                    <a:prstGeom prst="rect">
                      <a:avLst/>
                    </a:prstGeom>
                  </pic:spPr>
                </pic:pic>
              </a:graphicData>
            </a:graphic>
          </wp:anchor>
        </w:drawing>
      </w:r>
      <w:r w:rsidRPr="00572760">
        <w:rPr>
          <w:noProof/>
          <w:sz w:val="20"/>
          <w:szCs w:val="20"/>
        </w:rPr>
        <mc:AlternateContent>
          <mc:Choice Requires="wps">
            <w:drawing>
              <wp:anchor distT="0" distB="0" distL="114300" distR="114300" simplePos="0" relativeHeight="251654144" behindDoc="0" locked="0" layoutInCell="1" allowOverlap="1" wp14:anchorId="0E37FE6B" wp14:editId="160170C0">
                <wp:simplePos x="0" y="0"/>
                <wp:positionH relativeFrom="column">
                  <wp:posOffset>1143000</wp:posOffset>
                </wp:positionH>
                <wp:positionV relativeFrom="paragraph">
                  <wp:posOffset>1600835</wp:posOffset>
                </wp:positionV>
                <wp:extent cx="3611245" cy="635"/>
                <wp:effectExtent l="0" t="0" r="0" b="0"/>
                <wp:wrapTopAndBottom/>
                <wp:docPr id="1536681704" name="Text Box 1536681704"/>
                <wp:cNvGraphicFramePr/>
                <a:graphic xmlns:a="http://schemas.openxmlformats.org/drawingml/2006/main">
                  <a:graphicData uri="http://schemas.microsoft.com/office/word/2010/wordprocessingShape">
                    <wps:wsp>
                      <wps:cNvSpPr txBox="1"/>
                      <wps:spPr>
                        <a:xfrm>
                          <a:off x="0" y="0"/>
                          <a:ext cx="3611245" cy="635"/>
                        </a:xfrm>
                        <a:prstGeom prst="rect">
                          <a:avLst/>
                        </a:prstGeom>
                        <a:solidFill>
                          <a:prstClr val="white"/>
                        </a:solidFill>
                        <a:ln>
                          <a:noFill/>
                        </a:ln>
                      </wps:spPr>
                      <wps:txbx>
                        <w:txbxContent>
                          <w:p w14:paraId="67A093CE" w14:textId="44ADE0AC" w:rsidR="009153ED" w:rsidRPr="00CF2B6C" w:rsidRDefault="009153ED" w:rsidP="00572760">
                            <w:pPr>
                              <w:pStyle w:val="Caption"/>
                              <w:jc w:val="center"/>
                              <w:rPr>
                                <w:noProof/>
                                <w:sz w:val="24"/>
                                <w:szCs w:val="24"/>
                              </w:rPr>
                            </w:pPr>
                            <w:r>
                              <w:t xml:space="preserve">Figure </w:t>
                            </w:r>
                            <w:r w:rsidR="003E56BD">
                              <w:t>3</w:t>
                            </w:r>
                            <w:r w:rsidR="00B162DB">
                              <w:fldChar w:fldCharType="begin"/>
                            </w:r>
                            <w:r w:rsidR="00B162DB">
                              <w:instrText xml:space="preserve"> SEQ Figure \* ARABIC </w:instrText>
                            </w:r>
                            <w:r w:rsidR="00B162DB">
                              <w:fldChar w:fldCharType="separate"/>
                            </w:r>
                            <w:r w:rsidR="00B162DB">
                              <w:fldChar w:fldCharType="end"/>
                            </w:r>
                            <w:r>
                              <w:t xml:space="preserve">: </w:t>
                            </w:r>
                            <w:r w:rsidRPr="002B6B70">
                              <w:t xml:space="preserve"> Difference between SSB-RO mapping between legacy and R19 UEs due to PRACH adaptation Approach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E37FE6B" id="Text Box 1536681704" o:spid="_x0000_s1174" type="#_x0000_t202" style="position:absolute;margin-left:90pt;margin-top:126.05pt;width:284.35pt;height:.0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" stroked="f">
                <v:textbox style="mso-fit-shape-to-text:t" inset="0,0,0,0">
                  <w:txbxContent>
                    <w:p w14:paraId="67A093CE" w14:textId="44ADE0AC" w:rsidR="009153ED" w:rsidRPr="00CF2B6C" w:rsidRDefault="009153ED" w:rsidP="00572760">
                      <w:pPr>
                        <w:pStyle w:val="Caption"/>
                        <w:jc w:val="center"/>
                        <w:rPr>
                          <w:noProof/>
                          <w:sz w:val="24"/>
                          <w:szCs w:val="24"/>
                        </w:rPr>
                      </w:pPr>
                      <w:r>
                        <w:t xml:space="preserve">Figure </w:t>
                      </w:r>
                      <w:r w:rsidR="003E56BD">
                        <w:t>3</w:t>
                      </w:r>
                      <w:r w:rsidR="00B162DB">
                        <w:fldChar w:fldCharType="begin"/>
                      </w:r>
                      <w:r w:rsidR="00B162DB">
                        <w:instrText xml:space="preserve"> SEQ Figure \* ARABIC </w:instrText>
                      </w:r>
                      <w:r w:rsidR="00B162DB">
                        <w:fldChar w:fldCharType="separate"/>
                      </w:r>
                      <w:r w:rsidR="00B162DB">
                        <w:fldChar w:fldCharType="end"/>
                      </w:r>
                      <w:r>
                        <w:t xml:space="preserve">: </w:t>
                      </w:r>
                      <w:r w:rsidRPr="002B6B70">
                        <w:t xml:space="preserve"> Difference between SSB-RO mapping between legacy and R19 UEs due to PRACH adaptation Approach 1</w:t>
                      </w:r>
                    </w:p>
                  </w:txbxContent>
                </v:textbox>
                <w10:wrap type="topAndBottom"/>
              </v:shape>
            </w:pict>
          </mc:Fallback>
        </mc:AlternateContent>
      </w:r>
      <w:r w:rsidRPr="00572760">
        <w:rPr>
          <w:noProof/>
          <w:sz w:val="20"/>
          <w:szCs w:val="20"/>
        </w:rPr>
        <w:t xml:space="preserve"> </w:t>
      </w:r>
    </w:p>
    <w:p w14:paraId="779A96F4" w14:textId="504C40BB" w:rsidR="00236CB8" w:rsidRPr="0057616E" w:rsidRDefault="009153ED" w:rsidP="00572760">
      <w:pPr>
        <w:spacing w:before="120" w:after="120"/>
        <w:rPr>
          <w:sz w:val="20"/>
          <w:szCs w:val="20"/>
          <w:lang w:eastAsia="en-US"/>
        </w:rPr>
      </w:pPr>
      <w:r w:rsidRPr="0057616E">
        <w:rPr>
          <w:sz w:val="20"/>
          <w:szCs w:val="20"/>
          <w:lang w:eastAsia="en-US"/>
        </w:rPr>
        <w:t xml:space="preserve">The inconsistency between the UEs </w:t>
      </w:r>
      <w:r w:rsidR="00870987" w:rsidRPr="0057616E">
        <w:rPr>
          <w:sz w:val="20"/>
          <w:szCs w:val="20"/>
          <w:lang w:eastAsia="en-US"/>
        </w:rPr>
        <w:t>in SSB-RO mapping may result in</w:t>
      </w:r>
    </w:p>
    <w:p w14:paraId="213EA079" w14:textId="4FBE96AE" w:rsidR="00870987" w:rsidRPr="0057616E" w:rsidRDefault="00870987" w:rsidP="00572760">
      <w:pPr>
        <w:pStyle w:val="ListParagraph"/>
        <w:numPr>
          <w:ilvl w:val="0"/>
          <w:numId w:val="14"/>
        </w:numPr>
        <w:spacing w:before="120" w:after="120"/>
        <w:rPr>
          <w:sz w:val="20"/>
          <w:szCs w:val="20"/>
          <w:lang w:eastAsia="en-US"/>
        </w:rPr>
      </w:pPr>
      <w:r w:rsidRPr="0057616E">
        <w:rPr>
          <w:sz w:val="20"/>
          <w:szCs w:val="20"/>
          <w:lang w:eastAsia="en-US"/>
        </w:rPr>
        <w:t>Network can’t tell which SSB this RACH transmission corresponds to</w:t>
      </w:r>
      <w:r w:rsidR="00E20C4B" w:rsidRPr="0057616E">
        <w:rPr>
          <w:sz w:val="20"/>
          <w:szCs w:val="20"/>
          <w:lang w:eastAsia="en-US"/>
        </w:rPr>
        <w:t>.</w:t>
      </w:r>
    </w:p>
    <w:p w14:paraId="14DFFE73" w14:textId="2F28EAA5" w:rsidR="00870987" w:rsidRPr="0057616E" w:rsidRDefault="00E20C4B" w:rsidP="00164683">
      <w:pPr>
        <w:pStyle w:val="ListParagraph"/>
        <w:numPr>
          <w:ilvl w:val="0"/>
          <w:numId w:val="14"/>
        </w:numPr>
        <w:spacing w:before="120" w:after="120"/>
        <w:rPr>
          <w:sz w:val="20"/>
          <w:szCs w:val="20"/>
          <w:lang w:eastAsia="en-US"/>
        </w:rPr>
      </w:pPr>
      <w:r w:rsidRPr="0057616E">
        <w:rPr>
          <w:sz w:val="20"/>
          <w:szCs w:val="20"/>
          <w:lang w:eastAsia="en-US"/>
        </w:rPr>
        <w:t>Network can’t perform narrow Rx beamforming in the direction corresponds to a single SSB.</w:t>
      </w:r>
    </w:p>
    <w:p w14:paraId="74EEE621" w14:textId="77777777" w:rsidR="0072173E" w:rsidRPr="0057616E" w:rsidRDefault="0072173E" w:rsidP="00572760">
      <w:pPr>
        <w:pStyle w:val="ListParagraph"/>
        <w:spacing w:before="120" w:after="120"/>
        <w:rPr>
          <w:sz w:val="20"/>
          <w:szCs w:val="20"/>
          <w:lang w:eastAsia="en-US"/>
        </w:rPr>
      </w:pPr>
    </w:p>
    <w:p w14:paraId="4E9A67E4" w14:textId="1A0D4B55" w:rsidR="00897ABD" w:rsidRPr="00572760" w:rsidRDefault="00897ABD" w:rsidP="00572760">
      <w:pPr>
        <w:spacing w:before="120" w:after="120"/>
        <w:rPr>
          <w:b/>
          <w:bCs/>
          <w:i/>
          <w:iCs/>
          <w:sz w:val="20"/>
          <w:szCs w:val="20"/>
          <w:lang w:eastAsia="en-US"/>
        </w:rPr>
      </w:pPr>
      <w:r w:rsidRPr="00572760">
        <w:rPr>
          <w:b/>
          <w:bCs/>
          <w:i/>
          <w:iCs/>
          <w:sz w:val="20"/>
          <w:szCs w:val="20"/>
          <w:lang w:eastAsia="en-US"/>
        </w:rPr>
        <w:t xml:space="preserve">Observation </w:t>
      </w:r>
      <w:r w:rsidR="001B16A0">
        <w:rPr>
          <w:b/>
          <w:bCs/>
          <w:i/>
          <w:iCs/>
          <w:sz w:val="20"/>
          <w:szCs w:val="20"/>
          <w:lang w:eastAsia="en-US"/>
        </w:rPr>
        <w:t>4</w:t>
      </w:r>
      <w:r w:rsidRPr="00572760">
        <w:rPr>
          <w:b/>
          <w:bCs/>
          <w:i/>
          <w:iCs/>
          <w:sz w:val="20"/>
          <w:szCs w:val="20"/>
          <w:lang w:eastAsia="en-US"/>
        </w:rPr>
        <w:t>: Time domain PRACH adaptation</w:t>
      </w:r>
      <w:r w:rsidR="006D23EF" w:rsidRPr="0057616E">
        <w:rPr>
          <w:b/>
          <w:bCs/>
          <w:i/>
          <w:iCs/>
          <w:sz w:val="20"/>
          <w:szCs w:val="20"/>
          <w:lang w:eastAsia="en-US"/>
        </w:rPr>
        <w:t xml:space="preserve"> may</w:t>
      </w:r>
      <w:r w:rsidRPr="00572760">
        <w:rPr>
          <w:b/>
          <w:bCs/>
          <w:i/>
          <w:iCs/>
          <w:sz w:val="20"/>
          <w:szCs w:val="20"/>
          <w:lang w:eastAsia="en-US"/>
        </w:rPr>
        <w:t xml:space="preserve"> </w:t>
      </w:r>
      <w:r w:rsidR="001D57D9" w:rsidRPr="00572760">
        <w:rPr>
          <w:b/>
          <w:bCs/>
          <w:i/>
          <w:iCs/>
          <w:sz w:val="20"/>
          <w:szCs w:val="20"/>
          <w:lang w:eastAsia="en-US"/>
        </w:rPr>
        <w:t>impact</w:t>
      </w:r>
      <w:r w:rsidRPr="00572760">
        <w:rPr>
          <w:b/>
          <w:bCs/>
          <w:i/>
          <w:iCs/>
          <w:sz w:val="20"/>
          <w:szCs w:val="20"/>
          <w:lang w:eastAsia="en-US"/>
        </w:rPr>
        <w:t xml:space="preserve"> SSB-RO mapping.</w:t>
      </w:r>
    </w:p>
    <w:p w14:paraId="74B2A310" w14:textId="3E4ADD08" w:rsidR="00897ABD" w:rsidRPr="00572760" w:rsidRDefault="00897ABD" w:rsidP="00572760">
      <w:pPr>
        <w:spacing w:before="120" w:after="120"/>
        <w:rPr>
          <w:i/>
          <w:iCs/>
          <w:sz w:val="20"/>
          <w:szCs w:val="20"/>
          <w:lang w:eastAsia="en-US"/>
        </w:rPr>
      </w:pPr>
      <w:r w:rsidRPr="00572760">
        <w:rPr>
          <w:b/>
          <w:bCs/>
          <w:i/>
          <w:iCs/>
          <w:sz w:val="20"/>
          <w:szCs w:val="20"/>
          <w:lang w:eastAsia="en-US"/>
        </w:rPr>
        <w:t xml:space="preserve">Proposal </w:t>
      </w:r>
      <w:r w:rsidR="00C12595" w:rsidRPr="00572760">
        <w:rPr>
          <w:b/>
          <w:bCs/>
          <w:i/>
          <w:iCs/>
          <w:sz w:val="20"/>
          <w:szCs w:val="20"/>
          <w:lang w:eastAsia="en-US"/>
        </w:rPr>
        <w:t>3</w:t>
      </w:r>
      <w:r w:rsidRPr="00572760">
        <w:rPr>
          <w:b/>
          <w:bCs/>
          <w:i/>
          <w:iCs/>
          <w:sz w:val="20"/>
          <w:szCs w:val="20"/>
          <w:lang w:eastAsia="en-US"/>
        </w:rPr>
        <w:t xml:space="preserve">: Discuss </w:t>
      </w:r>
      <w:r w:rsidR="00CE4855" w:rsidRPr="0057616E">
        <w:rPr>
          <w:b/>
          <w:bCs/>
          <w:i/>
          <w:iCs/>
          <w:sz w:val="20"/>
          <w:szCs w:val="20"/>
          <w:lang w:eastAsia="en-US"/>
        </w:rPr>
        <w:t xml:space="preserve">potential </w:t>
      </w:r>
      <w:r w:rsidR="00621179" w:rsidRPr="00572760">
        <w:rPr>
          <w:b/>
          <w:bCs/>
          <w:i/>
          <w:iCs/>
          <w:sz w:val="20"/>
          <w:szCs w:val="20"/>
          <w:lang w:eastAsia="en-US"/>
        </w:rPr>
        <w:t>impact of</w:t>
      </w:r>
      <w:r w:rsidR="00A408A2" w:rsidRPr="00572760">
        <w:rPr>
          <w:b/>
          <w:bCs/>
          <w:i/>
          <w:iCs/>
          <w:sz w:val="20"/>
          <w:szCs w:val="20"/>
          <w:lang w:eastAsia="en-US"/>
        </w:rPr>
        <w:t xml:space="preserve"> time domain PRACH adaptation</w:t>
      </w:r>
      <w:r w:rsidR="00621179" w:rsidRPr="00572760">
        <w:rPr>
          <w:b/>
          <w:bCs/>
          <w:i/>
          <w:iCs/>
          <w:sz w:val="20"/>
          <w:szCs w:val="20"/>
          <w:lang w:eastAsia="en-US"/>
        </w:rPr>
        <w:t xml:space="preserve"> on SSB-RO mapping</w:t>
      </w:r>
      <w:r w:rsidR="00A408A2" w:rsidRPr="00572760">
        <w:rPr>
          <w:b/>
          <w:bCs/>
          <w:i/>
          <w:iCs/>
          <w:sz w:val="20"/>
          <w:szCs w:val="20"/>
          <w:lang w:eastAsia="en-US"/>
        </w:rPr>
        <w:t>.</w:t>
      </w:r>
      <w:r w:rsidRPr="00572760">
        <w:rPr>
          <w:b/>
          <w:bCs/>
          <w:i/>
          <w:iCs/>
          <w:sz w:val="20"/>
          <w:szCs w:val="20"/>
          <w:lang w:eastAsia="en-US"/>
        </w:rPr>
        <w:t xml:space="preserve"> </w:t>
      </w:r>
    </w:p>
    <w:p w14:paraId="7CF82A3B" w14:textId="12902646" w:rsidR="00751077" w:rsidRDefault="00751077" w:rsidP="00572760">
      <w:pPr>
        <w:spacing w:before="120" w:after="120"/>
        <w:rPr>
          <w:sz w:val="20"/>
          <w:szCs w:val="20"/>
          <w:lang w:eastAsia="en-US"/>
        </w:rPr>
      </w:pPr>
    </w:p>
    <w:p w14:paraId="7146E8AE" w14:textId="588F4BC1" w:rsidR="00F8275F" w:rsidRDefault="00A178A0" w:rsidP="00572760">
      <w:pPr>
        <w:pStyle w:val="Heading1"/>
        <w:spacing w:before="120" w:after="120"/>
        <w:rPr>
          <w:rFonts w:cs="Arial"/>
          <w:sz w:val="32"/>
          <w:szCs w:val="18"/>
          <w:lang w:val="en-US"/>
        </w:rPr>
      </w:pPr>
      <w:r>
        <w:rPr>
          <w:rFonts w:cs="Arial"/>
          <w:sz w:val="32"/>
          <w:szCs w:val="18"/>
          <w:lang w:val="en-US"/>
        </w:rPr>
        <w:t>Paging Enhancements</w:t>
      </w:r>
    </w:p>
    <w:p w14:paraId="3CD2748C" w14:textId="37076EC8" w:rsidR="00331B53" w:rsidRDefault="00F56D2B" w:rsidP="00C53265">
      <w:pPr>
        <w:spacing w:before="120" w:after="120"/>
        <w:rPr>
          <w:sz w:val="20"/>
          <w:szCs w:val="20"/>
          <w:lang w:eastAsia="en-US"/>
        </w:rPr>
      </w:pPr>
      <w:r w:rsidRPr="00FD491E">
        <w:rPr>
          <w:sz w:val="20"/>
          <w:szCs w:val="20"/>
          <w:lang w:eastAsia="en-US"/>
        </w:rPr>
        <w:t xml:space="preserve">Compact paging by </w:t>
      </w:r>
      <w:r w:rsidR="00E54EC5" w:rsidRPr="00FD491E">
        <w:rPr>
          <w:sz w:val="20"/>
          <w:szCs w:val="20"/>
          <w:lang w:eastAsia="en-US"/>
        </w:rPr>
        <w:t>confining</w:t>
      </w:r>
      <w:r w:rsidR="00843804" w:rsidRPr="00FD491E">
        <w:rPr>
          <w:sz w:val="20"/>
          <w:szCs w:val="20"/>
          <w:lang w:eastAsia="en-US"/>
        </w:rPr>
        <w:t xml:space="preserve"> the paging </w:t>
      </w:r>
      <w:r w:rsidR="00E54EC5" w:rsidRPr="00FD491E">
        <w:rPr>
          <w:sz w:val="20"/>
          <w:szCs w:val="20"/>
          <w:lang w:eastAsia="en-US"/>
        </w:rPr>
        <w:t>occasions</w:t>
      </w:r>
      <w:r w:rsidR="00AC4971" w:rsidRPr="00FD491E">
        <w:rPr>
          <w:sz w:val="20"/>
          <w:szCs w:val="20"/>
          <w:lang w:eastAsia="en-US"/>
        </w:rPr>
        <w:t xml:space="preserve"> </w:t>
      </w:r>
      <w:r w:rsidRPr="00FD491E">
        <w:rPr>
          <w:sz w:val="20"/>
          <w:szCs w:val="20"/>
          <w:lang w:eastAsia="en-US"/>
        </w:rPr>
        <w:t>that</w:t>
      </w:r>
      <w:r w:rsidR="00AC4971" w:rsidRPr="00FD491E">
        <w:rPr>
          <w:sz w:val="20"/>
          <w:szCs w:val="20"/>
          <w:lang w:eastAsia="en-US"/>
        </w:rPr>
        <w:t xml:space="preserve"> </w:t>
      </w:r>
      <w:r w:rsidR="006A3BF9" w:rsidRPr="00FD491E">
        <w:rPr>
          <w:sz w:val="20"/>
          <w:szCs w:val="20"/>
          <w:lang w:eastAsia="en-US"/>
        </w:rPr>
        <w:t>illustrated</w:t>
      </w:r>
      <w:r w:rsidR="00AC4971" w:rsidRPr="00FD491E">
        <w:rPr>
          <w:sz w:val="20"/>
          <w:szCs w:val="20"/>
          <w:lang w:eastAsia="en-US"/>
        </w:rPr>
        <w:t xml:space="preserve"> in </w:t>
      </w:r>
      <w:r w:rsidR="00923658">
        <w:rPr>
          <w:sz w:val="20"/>
          <w:szCs w:val="20"/>
          <w:lang w:eastAsia="en-US"/>
        </w:rPr>
        <w:t xml:space="preserve">the below figure </w:t>
      </w:r>
      <w:r w:rsidR="00EB1160" w:rsidRPr="00FD491E">
        <w:rPr>
          <w:sz w:val="20"/>
          <w:szCs w:val="20"/>
          <w:lang w:eastAsia="en-US"/>
        </w:rPr>
        <w:t xml:space="preserve">is </w:t>
      </w:r>
      <w:r w:rsidR="00DE2123" w:rsidRPr="00FD491E">
        <w:rPr>
          <w:sz w:val="20"/>
          <w:szCs w:val="20"/>
          <w:lang w:eastAsia="en-US"/>
        </w:rPr>
        <w:t xml:space="preserve">one of the techniques to be specified in </w:t>
      </w:r>
      <w:r w:rsidR="008F1ADA" w:rsidRPr="00FD491E">
        <w:rPr>
          <w:sz w:val="20"/>
          <w:szCs w:val="20"/>
          <w:lang w:eastAsia="en-US"/>
        </w:rPr>
        <w:t>R19.</w:t>
      </w:r>
      <w:r w:rsidR="00C53265">
        <w:rPr>
          <w:sz w:val="20"/>
          <w:szCs w:val="20"/>
          <w:lang w:eastAsia="en-US"/>
        </w:rPr>
        <w:t xml:space="preserve"> </w:t>
      </w:r>
      <w:r w:rsidR="00A42BB4">
        <w:rPr>
          <w:sz w:val="20"/>
          <w:szCs w:val="20"/>
          <w:lang w:eastAsia="en-US"/>
        </w:rPr>
        <w:t xml:space="preserve">Such compact paging should </w:t>
      </w:r>
      <w:r w:rsidR="00686BF7">
        <w:rPr>
          <w:sz w:val="20"/>
          <w:szCs w:val="20"/>
          <w:lang w:eastAsia="en-US"/>
        </w:rPr>
        <w:t xml:space="preserve">not impact the </w:t>
      </w:r>
      <w:r w:rsidR="00686BF7" w:rsidRPr="00686BF7">
        <w:rPr>
          <w:sz w:val="20"/>
          <w:szCs w:val="20"/>
          <w:lang w:eastAsia="en-US"/>
        </w:rPr>
        <w:t>paging procedure and paging performance for legacy UEs.</w:t>
      </w:r>
    </w:p>
    <w:p w14:paraId="7E669320" w14:textId="0DD41BFC" w:rsidR="00331B53" w:rsidRDefault="00331B53" w:rsidP="00331B53">
      <w:pPr>
        <w:spacing w:before="120" w:after="120"/>
        <w:rPr>
          <w:b/>
          <w:bCs/>
          <w:i/>
          <w:iCs/>
          <w:sz w:val="20"/>
          <w:szCs w:val="20"/>
          <w:lang w:eastAsia="en-US"/>
        </w:rPr>
      </w:pPr>
      <w:r>
        <w:rPr>
          <w:b/>
          <w:bCs/>
          <w:i/>
          <w:iCs/>
          <w:sz w:val="20"/>
          <w:szCs w:val="20"/>
          <w:lang w:eastAsia="en-US"/>
        </w:rPr>
        <w:t xml:space="preserve">Observation </w:t>
      </w:r>
      <w:r w:rsidR="00D737E5">
        <w:rPr>
          <w:b/>
          <w:bCs/>
          <w:i/>
          <w:iCs/>
          <w:sz w:val="20"/>
          <w:szCs w:val="20"/>
          <w:lang w:eastAsia="en-US"/>
        </w:rPr>
        <w:t>5</w:t>
      </w:r>
      <w:r>
        <w:rPr>
          <w:b/>
          <w:bCs/>
          <w:i/>
          <w:iCs/>
          <w:sz w:val="20"/>
          <w:szCs w:val="20"/>
          <w:lang w:eastAsia="en-US"/>
        </w:rPr>
        <w:t>: Supporting compact paging in R19 shall not impact the paging procedure and paging performance for legacy UEs.</w:t>
      </w:r>
    </w:p>
    <w:p w14:paraId="685819BC" w14:textId="6D67A92F" w:rsidR="00C53265" w:rsidRPr="00FD491E" w:rsidRDefault="00C53265" w:rsidP="00C53265">
      <w:pPr>
        <w:spacing w:before="120" w:after="120"/>
        <w:rPr>
          <w:sz w:val="20"/>
          <w:szCs w:val="20"/>
          <w:lang w:eastAsia="en-US"/>
        </w:rPr>
      </w:pPr>
      <w:r w:rsidRPr="00FD491E">
        <w:rPr>
          <w:sz w:val="20"/>
          <w:szCs w:val="20"/>
          <w:lang w:eastAsia="en-US"/>
        </w:rPr>
        <w:t xml:space="preserve">To support such compact paging, either a completely new determination rule for the paging frames/paging occasions is defined or extra steps on top of the existing determination rule should be introduced. The determination of the paging frames and paging occasions is a higher layer determination based on parameters indicated in SIB1. Similarly, defining a </w:t>
      </w:r>
      <w:r w:rsidRPr="00FD491E">
        <w:rPr>
          <w:sz w:val="20"/>
          <w:szCs w:val="20"/>
          <w:lang w:eastAsia="en-US"/>
        </w:rPr>
        <w:lastRenderedPageBreak/>
        <w:t>new determination of paging frames and paging occasions should be a higher layer determination, which should be discussed in RAN2.</w:t>
      </w:r>
    </w:p>
    <w:p w14:paraId="16E0313E" w14:textId="5A1E1563" w:rsidR="00C53265" w:rsidRPr="006B2F0F" w:rsidRDefault="00C53265" w:rsidP="00C53265">
      <w:pPr>
        <w:spacing w:before="120" w:after="120"/>
        <w:rPr>
          <w:b/>
          <w:bCs/>
          <w:i/>
          <w:iCs/>
          <w:sz w:val="20"/>
          <w:szCs w:val="20"/>
          <w:lang w:eastAsia="en-US"/>
        </w:rPr>
      </w:pPr>
      <w:r w:rsidRPr="006B2F0F">
        <w:rPr>
          <w:b/>
          <w:bCs/>
          <w:i/>
          <w:iCs/>
          <w:sz w:val="20"/>
          <w:szCs w:val="20"/>
          <w:lang w:eastAsia="en-US"/>
        </w:rPr>
        <w:t xml:space="preserve">Observation </w:t>
      </w:r>
      <w:r w:rsidR="00D737E5">
        <w:rPr>
          <w:b/>
          <w:bCs/>
          <w:i/>
          <w:iCs/>
          <w:sz w:val="20"/>
          <w:szCs w:val="20"/>
          <w:lang w:eastAsia="en-US"/>
        </w:rPr>
        <w:t>6</w:t>
      </w:r>
      <w:r w:rsidRPr="006B2F0F">
        <w:rPr>
          <w:b/>
          <w:bCs/>
          <w:i/>
          <w:iCs/>
          <w:sz w:val="20"/>
          <w:szCs w:val="20"/>
          <w:lang w:eastAsia="en-US"/>
        </w:rPr>
        <w:t xml:space="preserve">: For supporting </w:t>
      </w:r>
      <w:r w:rsidRPr="00FD491E">
        <w:rPr>
          <w:b/>
          <w:bCs/>
          <w:i/>
          <w:iCs/>
          <w:sz w:val="20"/>
          <w:szCs w:val="20"/>
          <w:lang w:eastAsia="en-US"/>
        </w:rPr>
        <w:t>compact paging</w:t>
      </w:r>
      <w:r w:rsidRPr="006B2F0F">
        <w:rPr>
          <w:b/>
          <w:bCs/>
          <w:i/>
          <w:iCs/>
          <w:sz w:val="20"/>
          <w:szCs w:val="20"/>
          <w:lang w:eastAsia="en-US"/>
        </w:rPr>
        <w:t xml:space="preserve">, it is up to RAN2 to design </w:t>
      </w:r>
      <w:r w:rsidRPr="00FD491E">
        <w:rPr>
          <w:b/>
          <w:bCs/>
          <w:sz w:val="20"/>
          <w:szCs w:val="20"/>
          <w:lang w:eastAsia="en-US"/>
        </w:rPr>
        <w:t xml:space="preserve">a </w:t>
      </w:r>
      <w:r w:rsidRPr="006B2F0F">
        <w:rPr>
          <w:b/>
          <w:bCs/>
          <w:i/>
          <w:iCs/>
          <w:sz w:val="20"/>
          <w:szCs w:val="20"/>
          <w:lang w:eastAsia="en-US"/>
        </w:rPr>
        <w:t>rule for determining paging frames and paging occasions.</w:t>
      </w:r>
    </w:p>
    <w:p w14:paraId="7AA036AD" w14:textId="07BFE65A" w:rsidR="008F1ADA" w:rsidRPr="00FD491E" w:rsidRDefault="008F1ADA" w:rsidP="00F56D2B">
      <w:pPr>
        <w:spacing w:before="120" w:after="120"/>
        <w:rPr>
          <w:sz w:val="20"/>
          <w:szCs w:val="20"/>
          <w:lang w:eastAsia="en-US"/>
        </w:rPr>
      </w:pPr>
      <w:r w:rsidRPr="00572760">
        <w:rPr>
          <w:noProof/>
          <w:sz w:val="20"/>
          <w:szCs w:val="20"/>
        </w:rPr>
        <w:drawing>
          <wp:anchor distT="0" distB="0" distL="114300" distR="114300" simplePos="0" relativeHeight="251658243" behindDoc="0" locked="0" layoutInCell="1" allowOverlap="1" wp14:anchorId="67F4B927" wp14:editId="326FEF51">
            <wp:simplePos x="0" y="0"/>
            <wp:positionH relativeFrom="column">
              <wp:posOffset>189865</wp:posOffset>
            </wp:positionH>
            <wp:positionV relativeFrom="paragraph">
              <wp:posOffset>220345</wp:posOffset>
            </wp:positionV>
            <wp:extent cx="5615305" cy="1588770"/>
            <wp:effectExtent l="0" t="0" r="4445" b="0"/>
            <wp:wrapTopAndBottom/>
            <wp:docPr id="2008131766" name="Picture 200813176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03895" name="Picture 1" descr="A screenshot of a computer&#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615305" cy="1588770"/>
                    </a:xfrm>
                    <a:prstGeom prst="rect">
                      <a:avLst/>
                    </a:prstGeom>
                  </pic:spPr>
                </pic:pic>
              </a:graphicData>
            </a:graphic>
            <wp14:sizeRelH relativeFrom="margin">
              <wp14:pctWidth>0</wp14:pctWidth>
            </wp14:sizeRelH>
            <wp14:sizeRelV relativeFrom="margin">
              <wp14:pctHeight>0</wp14:pctHeight>
            </wp14:sizeRelV>
          </wp:anchor>
        </w:drawing>
      </w:r>
      <w:r w:rsidRPr="00572760">
        <w:rPr>
          <w:noProof/>
          <w:sz w:val="20"/>
          <w:szCs w:val="20"/>
        </w:rPr>
        <mc:AlternateContent>
          <mc:Choice Requires="wps">
            <w:drawing>
              <wp:anchor distT="0" distB="0" distL="114300" distR="114300" simplePos="0" relativeHeight="251658244" behindDoc="0" locked="0" layoutInCell="1" allowOverlap="1" wp14:anchorId="0B3CBF09" wp14:editId="3479701F">
                <wp:simplePos x="0" y="0"/>
                <wp:positionH relativeFrom="column">
                  <wp:posOffset>0</wp:posOffset>
                </wp:positionH>
                <wp:positionV relativeFrom="paragraph">
                  <wp:posOffset>1856740</wp:posOffset>
                </wp:positionV>
                <wp:extent cx="6107430" cy="635"/>
                <wp:effectExtent l="0" t="0" r="0" b="0"/>
                <wp:wrapTopAndBottom/>
                <wp:docPr id="729673113" name="Text Box 729673113"/>
                <wp:cNvGraphicFramePr/>
                <a:graphic xmlns:a="http://schemas.openxmlformats.org/drawingml/2006/main">
                  <a:graphicData uri="http://schemas.microsoft.com/office/word/2010/wordprocessingShape">
                    <wps:wsp>
                      <wps:cNvSpPr txBox="1"/>
                      <wps:spPr>
                        <a:xfrm>
                          <a:off x="0" y="0"/>
                          <a:ext cx="6107430" cy="635"/>
                        </a:xfrm>
                        <a:prstGeom prst="rect">
                          <a:avLst/>
                        </a:prstGeom>
                        <a:solidFill>
                          <a:prstClr val="white"/>
                        </a:solidFill>
                        <a:ln>
                          <a:noFill/>
                        </a:ln>
                      </wps:spPr>
                      <wps:txbx>
                        <w:txbxContent>
                          <w:p w14:paraId="731185E6" w14:textId="698C41C6" w:rsidR="008F1ADA" w:rsidRPr="00035161" w:rsidRDefault="008F1ADA" w:rsidP="008F1ADA">
                            <w:pPr>
                              <w:pStyle w:val="Caption"/>
                              <w:jc w:val="center"/>
                              <w:rPr>
                                <w:noProof/>
                                <w:sz w:val="24"/>
                                <w:szCs w:val="24"/>
                              </w:rPr>
                            </w:pPr>
                            <w:r>
                              <w:t xml:space="preserve">Figure </w:t>
                            </w:r>
                            <w:r w:rsidR="003E56BD">
                              <w:t>4</w:t>
                            </w:r>
                            <w:r w:rsidR="00B162DB">
                              <w:fldChar w:fldCharType="begin"/>
                            </w:r>
                            <w:r w:rsidR="00B162DB">
                              <w:instrText xml:space="preserve"> SEQ Figure \* ARABIC </w:instrText>
                            </w:r>
                            <w:r w:rsidR="00B162DB">
                              <w:fldChar w:fldCharType="separate"/>
                            </w:r>
                            <w:r w:rsidR="00B162DB">
                              <w:fldChar w:fldCharType="end"/>
                            </w:r>
                            <w:r>
                              <w:t>: Confined paging frames in a shorter duration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B3CBF09" id="Text Box 729673113" o:spid="_x0000_s1175" type="#_x0000_t202" style="position:absolute;margin-left:0;margin-top:146.2pt;width:480.9pt;height:.0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" stroked="f">
                <v:textbox style="mso-fit-shape-to-text:t" inset="0,0,0,0">
                  <w:txbxContent>
                    <w:p w14:paraId="731185E6" w14:textId="698C41C6" w:rsidR="008F1ADA" w:rsidRPr="00035161" w:rsidRDefault="008F1ADA" w:rsidP="008F1ADA">
                      <w:pPr>
                        <w:pStyle w:val="Caption"/>
                        <w:jc w:val="center"/>
                        <w:rPr>
                          <w:noProof/>
                          <w:sz w:val="24"/>
                          <w:szCs w:val="24"/>
                        </w:rPr>
                      </w:pPr>
                      <w:r>
                        <w:t xml:space="preserve">Figure </w:t>
                      </w:r>
                      <w:r w:rsidR="003E56BD">
                        <w:t>4</w:t>
                      </w:r>
                      <w:r w:rsidR="00B162DB">
                        <w:fldChar w:fldCharType="begin"/>
                      </w:r>
                      <w:r w:rsidR="00B162DB">
                        <w:instrText xml:space="preserve"> SEQ Figure \* ARABIC </w:instrText>
                      </w:r>
                      <w:r w:rsidR="00B162DB">
                        <w:fldChar w:fldCharType="separate"/>
                      </w:r>
                      <w:r w:rsidR="00B162DB">
                        <w:fldChar w:fldCharType="end"/>
                      </w:r>
                      <w:r>
                        <w:t>: Confined paging frames in a shorter duration</w:t>
                      </w:r>
                    </w:p>
                  </w:txbxContent>
                </v:textbox>
                <w10:wrap type="topAndBottom"/>
              </v:shape>
            </w:pict>
          </mc:Fallback>
        </mc:AlternateContent>
      </w:r>
    </w:p>
    <w:p w14:paraId="2A4463FE" w14:textId="3331C739" w:rsidR="005C002B" w:rsidRPr="00572760" w:rsidRDefault="00C1102C" w:rsidP="00572760">
      <w:pPr>
        <w:spacing w:before="120" w:after="120"/>
        <w:rPr>
          <w:bCs/>
          <w:sz w:val="20"/>
          <w:szCs w:val="20"/>
          <w:lang w:eastAsia="en-US"/>
        </w:rPr>
      </w:pPr>
      <w:r w:rsidRPr="00572760">
        <w:rPr>
          <w:bCs/>
          <w:sz w:val="20"/>
          <w:szCs w:val="20"/>
          <w:lang w:eastAsia="en-US"/>
        </w:rPr>
        <w:t>From</w:t>
      </w:r>
      <w:r w:rsidRPr="00FD491E">
        <w:rPr>
          <w:bCs/>
          <w:sz w:val="20"/>
          <w:szCs w:val="20"/>
          <w:lang w:eastAsia="en-US"/>
        </w:rPr>
        <w:t xml:space="preserve"> RAN1 perspective, </w:t>
      </w:r>
      <w:r w:rsidR="00FF3D46" w:rsidRPr="00FD491E">
        <w:rPr>
          <w:bCs/>
          <w:sz w:val="20"/>
          <w:szCs w:val="20"/>
          <w:lang w:eastAsia="en-US"/>
        </w:rPr>
        <w:t>one of the possible discussion</w:t>
      </w:r>
      <w:r w:rsidR="00591FA4" w:rsidRPr="00FD491E">
        <w:rPr>
          <w:bCs/>
          <w:sz w:val="20"/>
          <w:szCs w:val="20"/>
          <w:lang w:eastAsia="en-US"/>
        </w:rPr>
        <w:t>s</w:t>
      </w:r>
      <w:r w:rsidR="00FF3D46" w:rsidRPr="00FD491E">
        <w:rPr>
          <w:bCs/>
          <w:sz w:val="20"/>
          <w:szCs w:val="20"/>
          <w:lang w:eastAsia="en-US"/>
        </w:rPr>
        <w:t xml:space="preserve"> is </w:t>
      </w:r>
      <w:r w:rsidR="00411812" w:rsidRPr="00FD491E">
        <w:rPr>
          <w:bCs/>
          <w:sz w:val="20"/>
          <w:szCs w:val="20"/>
          <w:lang w:eastAsia="en-US"/>
        </w:rPr>
        <w:t xml:space="preserve">on signaling to </w:t>
      </w:r>
      <w:r w:rsidR="002120F2" w:rsidRPr="00FD491E">
        <w:rPr>
          <w:bCs/>
          <w:sz w:val="20"/>
          <w:szCs w:val="20"/>
          <w:lang w:eastAsia="en-US"/>
        </w:rPr>
        <w:t xml:space="preserve">inform R19 UE </w:t>
      </w:r>
      <w:r w:rsidR="008B643C" w:rsidRPr="00FD491E">
        <w:rPr>
          <w:bCs/>
          <w:sz w:val="20"/>
          <w:szCs w:val="20"/>
          <w:lang w:eastAsia="en-US"/>
        </w:rPr>
        <w:t xml:space="preserve">to </w:t>
      </w:r>
      <w:r w:rsidR="005669F2" w:rsidRPr="00FD491E">
        <w:rPr>
          <w:bCs/>
          <w:sz w:val="20"/>
          <w:szCs w:val="20"/>
          <w:lang w:eastAsia="en-US"/>
        </w:rPr>
        <w:t>follow legacy or R19 paging frame/occasion design</w:t>
      </w:r>
      <w:r w:rsidR="005C002B" w:rsidRPr="00FD491E">
        <w:rPr>
          <w:bCs/>
          <w:sz w:val="20"/>
          <w:szCs w:val="20"/>
          <w:lang w:eastAsia="en-US"/>
        </w:rPr>
        <w:t xml:space="preserve">. </w:t>
      </w:r>
      <w:r w:rsidR="009B62CB" w:rsidRPr="00FD491E">
        <w:rPr>
          <w:bCs/>
          <w:sz w:val="20"/>
          <w:szCs w:val="20"/>
          <w:lang w:eastAsia="en-US"/>
        </w:rPr>
        <w:t>From our perspectives</w:t>
      </w:r>
      <w:r w:rsidR="005C002B" w:rsidRPr="00FD491E">
        <w:rPr>
          <w:bCs/>
          <w:sz w:val="20"/>
          <w:szCs w:val="20"/>
          <w:lang w:eastAsia="en-US"/>
        </w:rPr>
        <w:t xml:space="preserve">, </w:t>
      </w:r>
      <w:proofErr w:type="spellStart"/>
      <w:r w:rsidR="005C002B" w:rsidRPr="00FD491E">
        <w:rPr>
          <w:bCs/>
          <w:sz w:val="20"/>
          <w:szCs w:val="20"/>
          <w:lang w:eastAsia="en-US"/>
        </w:rPr>
        <w:t>gNB</w:t>
      </w:r>
      <w:proofErr w:type="spellEnd"/>
      <w:r w:rsidR="005C002B" w:rsidRPr="00FD491E">
        <w:rPr>
          <w:bCs/>
          <w:sz w:val="20"/>
          <w:szCs w:val="20"/>
          <w:lang w:eastAsia="en-US"/>
        </w:rPr>
        <w:t xml:space="preserve"> indicates whether UE follows legacy or R19 paging frame/occasion design</w:t>
      </w:r>
      <w:r w:rsidR="008A1516" w:rsidRPr="00FD491E">
        <w:rPr>
          <w:bCs/>
          <w:sz w:val="20"/>
          <w:szCs w:val="20"/>
          <w:lang w:eastAsia="en-US"/>
        </w:rPr>
        <w:t xml:space="preserve"> via </w:t>
      </w:r>
      <w:r w:rsidR="00DD2880">
        <w:rPr>
          <w:bCs/>
          <w:sz w:val="20"/>
          <w:szCs w:val="20"/>
          <w:lang w:eastAsia="en-US"/>
        </w:rPr>
        <w:t>a semi-static</w:t>
      </w:r>
      <w:r w:rsidR="00EE630A">
        <w:rPr>
          <w:bCs/>
          <w:sz w:val="20"/>
          <w:szCs w:val="20"/>
          <w:lang w:eastAsia="en-US"/>
        </w:rPr>
        <w:t xml:space="preserve"> signaling (e.g., SI or RRC)</w:t>
      </w:r>
      <w:r w:rsidR="008A1516" w:rsidRPr="00FD491E">
        <w:rPr>
          <w:bCs/>
          <w:sz w:val="20"/>
          <w:szCs w:val="20"/>
          <w:lang w:eastAsia="en-US"/>
        </w:rPr>
        <w:t>.</w:t>
      </w:r>
    </w:p>
    <w:p w14:paraId="6CC05BAD" w14:textId="28C2EE8C" w:rsidR="0064293D" w:rsidRPr="00FD491E" w:rsidRDefault="006C0224" w:rsidP="0052430C">
      <w:pPr>
        <w:spacing w:before="120" w:after="120"/>
        <w:rPr>
          <w:b/>
          <w:i/>
          <w:iCs/>
          <w:sz w:val="20"/>
          <w:szCs w:val="20"/>
          <w:lang w:eastAsia="en-US"/>
        </w:rPr>
      </w:pPr>
      <w:r w:rsidRPr="00572760">
        <w:rPr>
          <w:b/>
          <w:i/>
          <w:iCs/>
          <w:sz w:val="20"/>
          <w:szCs w:val="20"/>
          <w:lang w:eastAsia="en-US"/>
        </w:rPr>
        <w:t xml:space="preserve">Proposal </w:t>
      </w:r>
      <w:r w:rsidR="008D2110" w:rsidRPr="00572760">
        <w:rPr>
          <w:b/>
          <w:i/>
          <w:iCs/>
          <w:sz w:val="20"/>
          <w:szCs w:val="20"/>
          <w:lang w:eastAsia="en-US"/>
        </w:rPr>
        <w:t>4</w:t>
      </w:r>
      <w:r w:rsidRPr="00572760">
        <w:rPr>
          <w:b/>
          <w:i/>
          <w:iCs/>
          <w:sz w:val="20"/>
          <w:szCs w:val="20"/>
          <w:lang w:eastAsia="en-US"/>
        </w:rPr>
        <w:t xml:space="preserve">: RAN1 discusses </w:t>
      </w:r>
      <w:r w:rsidR="00AA39BD" w:rsidRPr="00572760">
        <w:rPr>
          <w:b/>
          <w:i/>
          <w:iCs/>
          <w:sz w:val="20"/>
          <w:szCs w:val="20"/>
          <w:lang w:eastAsia="en-US"/>
        </w:rPr>
        <w:t xml:space="preserve">physical layer impact if any to support </w:t>
      </w:r>
      <w:r w:rsidR="004D0250" w:rsidRPr="00FD491E">
        <w:rPr>
          <w:b/>
          <w:i/>
          <w:iCs/>
          <w:sz w:val="20"/>
          <w:szCs w:val="20"/>
          <w:lang w:eastAsia="en-US"/>
        </w:rPr>
        <w:t>compact paging</w:t>
      </w:r>
      <w:r w:rsidR="0068154F" w:rsidRPr="00572760">
        <w:rPr>
          <w:b/>
          <w:i/>
          <w:iCs/>
          <w:sz w:val="20"/>
          <w:szCs w:val="20"/>
          <w:lang w:eastAsia="en-US"/>
        </w:rPr>
        <w:t>.</w:t>
      </w:r>
    </w:p>
    <w:p w14:paraId="791736D2" w14:textId="72C5C643" w:rsidR="00652A44" w:rsidRDefault="00652A44" w:rsidP="00572760">
      <w:pPr>
        <w:pStyle w:val="Heading1"/>
        <w:spacing w:before="120" w:after="120"/>
        <w:rPr>
          <w:rFonts w:cs="Arial"/>
          <w:sz w:val="32"/>
          <w:szCs w:val="18"/>
          <w:lang w:val="en-US"/>
        </w:rPr>
      </w:pPr>
      <w:r>
        <w:rPr>
          <w:rFonts w:cs="Arial"/>
          <w:sz w:val="32"/>
          <w:szCs w:val="18"/>
          <w:lang w:val="en-US"/>
        </w:rPr>
        <w:t>Conclusion</w:t>
      </w:r>
    </w:p>
    <w:p w14:paraId="4EBCFDFA" w14:textId="0D14F899" w:rsidR="007862C0" w:rsidRDefault="002F34B2" w:rsidP="00827E53">
      <w:pPr>
        <w:spacing w:before="120" w:after="120"/>
        <w:jc w:val="both"/>
        <w:rPr>
          <w:sz w:val="20"/>
          <w:szCs w:val="20"/>
        </w:rPr>
      </w:pPr>
      <w:r>
        <w:rPr>
          <w:sz w:val="20"/>
          <w:szCs w:val="20"/>
        </w:rPr>
        <w:t>The contribution has discussed our views on</w:t>
      </w:r>
      <w:r w:rsidR="00C1670E">
        <w:rPr>
          <w:sz w:val="20"/>
          <w:szCs w:val="20"/>
        </w:rPr>
        <w:t xml:space="preserve"> </w:t>
      </w:r>
      <w:r w:rsidR="00A178A0">
        <w:rPr>
          <w:sz w:val="20"/>
          <w:szCs w:val="20"/>
        </w:rPr>
        <w:t>adaptation of signal/channel transmissions</w:t>
      </w:r>
      <w:r>
        <w:rPr>
          <w:sz w:val="20"/>
          <w:szCs w:val="20"/>
        </w:rPr>
        <w:t xml:space="preserve">. </w:t>
      </w:r>
      <w:proofErr w:type="gramStart"/>
      <w:r>
        <w:rPr>
          <w:sz w:val="20"/>
          <w:szCs w:val="20"/>
        </w:rPr>
        <w:t>In particular, we</w:t>
      </w:r>
      <w:proofErr w:type="gramEnd"/>
      <w:r>
        <w:rPr>
          <w:sz w:val="20"/>
          <w:szCs w:val="20"/>
        </w:rPr>
        <w:t xml:space="preserve"> make the following </w:t>
      </w:r>
      <w:r w:rsidR="00C72AA8">
        <w:rPr>
          <w:sz w:val="20"/>
          <w:szCs w:val="20"/>
        </w:rPr>
        <w:t>observation</w:t>
      </w:r>
      <w:r w:rsidR="000F6230">
        <w:rPr>
          <w:sz w:val="20"/>
          <w:szCs w:val="20"/>
        </w:rPr>
        <w:t>s</w:t>
      </w:r>
      <w:r w:rsidR="00C72AA8">
        <w:rPr>
          <w:sz w:val="20"/>
          <w:szCs w:val="20"/>
        </w:rPr>
        <w:t xml:space="preserve"> and </w:t>
      </w:r>
      <w:r>
        <w:rPr>
          <w:sz w:val="20"/>
          <w:szCs w:val="20"/>
        </w:rPr>
        <w:t>proposal</w:t>
      </w:r>
      <w:r w:rsidR="000F6230">
        <w:rPr>
          <w:sz w:val="20"/>
          <w:szCs w:val="20"/>
        </w:rPr>
        <w:t>s</w:t>
      </w:r>
      <w:r>
        <w:rPr>
          <w:sz w:val="20"/>
          <w:szCs w:val="20"/>
        </w:rPr>
        <w:t>:</w:t>
      </w:r>
    </w:p>
    <w:p w14:paraId="5512EC6D" w14:textId="17B4A403" w:rsidR="00D737E5" w:rsidRPr="00572760" w:rsidRDefault="00D737E5" w:rsidP="00D737E5">
      <w:pPr>
        <w:spacing w:before="120" w:after="120"/>
        <w:rPr>
          <w:sz w:val="20"/>
          <w:szCs w:val="20"/>
          <w:lang w:eastAsia="en-US"/>
        </w:rPr>
      </w:pPr>
      <w:r w:rsidRPr="00572760">
        <w:rPr>
          <w:b/>
          <w:bCs/>
          <w:sz w:val="20"/>
          <w:szCs w:val="20"/>
          <w:lang w:eastAsia="en-US"/>
        </w:rPr>
        <w:t>Observation 1</w:t>
      </w:r>
      <w:r w:rsidRPr="00572760">
        <w:rPr>
          <w:sz w:val="20"/>
          <w:szCs w:val="20"/>
          <w:lang w:eastAsia="en-US"/>
        </w:rPr>
        <w:t xml:space="preserve">: Adapting transmission in time domain for SSB </w:t>
      </w:r>
      <w:r w:rsidR="00AD0FE7">
        <w:rPr>
          <w:sz w:val="20"/>
          <w:szCs w:val="20"/>
          <w:lang w:eastAsia="en-US"/>
        </w:rPr>
        <w:t>o</w:t>
      </w:r>
      <w:r w:rsidRPr="00572760">
        <w:rPr>
          <w:sz w:val="20"/>
          <w:szCs w:val="20"/>
          <w:lang w:eastAsia="en-US"/>
        </w:rPr>
        <w:t xml:space="preserve">n sync raster has negative impact on legacy UEs </w:t>
      </w:r>
      <w:r w:rsidR="00AD0FE7">
        <w:rPr>
          <w:sz w:val="20"/>
          <w:szCs w:val="20"/>
          <w:lang w:eastAsia="en-US"/>
        </w:rPr>
        <w:t xml:space="preserve">and idle/inactive UEs </w:t>
      </w:r>
      <w:r w:rsidRPr="00572760">
        <w:rPr>
          <w:sz w:val="20"/>
          <w:szCs w:val="20"/>
          <w:lang w:eastAsia="en-US"/>
        </w:rPr>
        <w:t xml:space="preserve">in terms of cell search, initial access latency and idle mode operation. </w:t>
      </w:r>
    </w:p>
    <w:p w14:paraId="5204E8F7" w14:textId="37650AA2" w:rsidR="00D737E5" w:rsidRPr="00572760" w:rsidRDefault="00D737E5" w:rsidP="00D737E5">
      <w:pPr>
        <w:spacing w:before="120" w:after="120"/>
        <w:rPr>
          <w:sz w:val="20"/>
          <w:szCs w:val="20"/>
          <w:lang w:eastAsia="en-US"/>
        </w:rPr>
      </w:pPr>
      <w:r w:rsidRPr="00572760">
        <w:rPr>
          <w:b/>
          <w:bCs/>
          <w:sz w:val="20"/>
          <w:szCs w:val="20"/>
          <w:lang w:eastAsia="en-US"/>
        </w:rPr>
        <w:t>Observation 2</w:t>
      </w:r>
      <w:r w:rsidRPr="00572760">
        <w:rPr>
          <w:sz w:val="20"/>
          <w:szCs w:val="20"/>
          <w:lang w:eastAsia="en-US"/>
        </w:rPr>
        <w:t xml:space="preserve">: SSB adaptation in time domain can be applied to SSB that is not transmitted </w:t>
      </w:r>
      <w:r w:rsidR="00AD0FE7">
        <w:rPr>
          <w:sz w:val="20"/>
          <w:szCs w:val="20"/>
          <w:lang w:eastAsia="en-US"/>
        </w:rPr>
        <w:t>o</w:t>
      </w:r>
      <w:r w:rsidRPr="00572760">
        <w:rPr>
          <w:sz w:val="20"/>
          <w:szCs w:val="20"/>
          <w:lang w:eastAsia="en-US"/>
        </w:rPr>
        <w:t xml:space="preserve">n </w:t>
      </w:r>
      <w:r w:rsidR="00AD0FE7">
        <w:rPr>
          <w:sz w:val="20"/>
          <w:szCs w:val="20"/>
          <w:lang w:eastAsia="en-US"/>
        </w:rPr>
        <w:t>a</w:t>
      </w:r>
      <w:r w:rsidRPr="00572760">
        <w:rPr>
          <w:sz w:val="20"/>
          <w:szCs w:val="20"/>
          <w:lang w:eastAsia="en-US"/>
        </w:rPr>
        <w:t xml:space="preserve"> sync raster.</w:t>
      </w:r>
    </w:p>
    <w:p w14:paraId="64DFDBB9" w14:textId="77777777" w:rsidR="00D737E5" w:rsidRPr="00572760" w:rsidRDefault="00D737E5" w:rsidP="00D737E5">
      <w:pPr>
        <w:spacing w:before="120" w:after="120"/>
        <w:rPr>
          <w:sz w:val="20"/>
          <w:szCs w:val="20"/>
          <w:lang w:eastAsia="en-US"/>
        </w:rPr>
      </w:pPr>
      <w:r w:rsidRPr="00572760">
        <w:rPr>
          <w:b/>
          <w:bCs/>
          <w:sz w:val="20"/>
          <w:szCs w:val="20"/>
          <w:lang w:eastAsia="en-US"/>
        </w:rPr>
        <w:t>Observation 3</w:t>
      </w:r>
      <w:r w:rsidRPr="00572760">
        <w:rPr>
          <w:sz w:val="20"/>
          <w:szCs w:val="20"/>
          <w:lang w:eastAsia="en-US"/>
        </w:rPr>
        <w:t>: PRACH adaptation using approach 2 unnecessarily increases power consumption of the legacy UEs. Additionally, it may increase interference to the network.</w:t>
      </w:r>
    </w:p>
    <w:p w14:paraId="50E00DD8" w14:textId="77777777" w:rsidR="00D737E5" w:rsidRPr="00572760" w:rsidRDefault="00D737E5" w:rsidP="00D737E5">
      <w:pPr>
        <w:spacing w:before="120" w:after="120"/>
        <w:rPr>
          <w:sz w:val="20"/>
          <w:szCs w:val="20"/>
          <w:lang w:eastAsia="en-US"/>
        </w:rPr>
      </w:pPr>
      <w:r w:rsidRPr="00572760">
        <w:rPr>
          <w:b/>
          <w:bCs/>
          <w:sz w:val="20"/>
          <w:szCs w:val="20"/>
          <w:lang w:eastAsia="en-US"/>
        </w:rPr>
        <w:t>Observation 4</w:t>
      </w:r>
      <w:r w:rsidRPr="00572760">
        <w:rPr>
          <w:sz w:val="20"/>
          <w:szCs w:val="20"/>
          <w:lang w:eastAsia="en-US"/>
        </w:rPr>
        <w:t>: Time domain PRACH adaptation may impact SSB-RO mapping.</w:t>
      </w:r>
    </w:p>
    <w:p w14:paraId="6ACBC530" w14:textId="58A5FC2E" w:rsidR="00D737E5" w:rsidRPr="00572760" w:rsidRDefault="00D737E5" w:rsidP="00D737E5">
      <w:pPr>
        <w:spacing w:before="120" w:after="120"/>
        <w:rPr>
          <w:sz w:val="20"/>
          <w:szCs w:val="20"/>
          <w:lang w:eastAsia="en-US"/>
        </w:rPr>
      </w:pPr>
      <w:r w:rsidRPr="00572760">
        <w:rPr>
          <w:b/>
          <w:bCs/>
          <w:sz w:val="20"/>
          <w:szCs w:val="20"/>
          <w:lang w:eastAsia="en-US"/>
        </w:rPr>
        <w:t>Observation 5</w:t>
      </w:r>
      <w:r w:rsidRPr="00572760">
        <w:rPr>
          <w:sz w:val="20"/>
          <w:szCs w:val="20"/>
          <w:lang w:eastAsia="en-US"/>
        </w:rPr>
        <w:t>: Supporting compact paging in R19 shall not impact the paging procedure and paging performance for legacy UEs.</w:t>
      </w:r>
    </w:p>
    <w:p w14:paraId="16C9B855" w14:textId="77777777" w:rsidR="00D737E5" w:rsidRPr="00572760" w:rsidRDefault="00D737E5" w:rsidP="00D737E5">
      <w:pPr>
        <w:spacing w:before="120" w:after="120"/>
        <w:rPr>
          <w:sz w:val="20"/>
          <w:szCs w:val="20"/>
          <w:lang w:eastAsia="en-US"/>
        </w:rPr>
      </w:pPr>
      <w:r w:rsidRPr="00572760">
        <w:rPr>
          <w:b/>
          <w:bCs/>
          <w:sz w:val="20"/>
          <w:szCs w:val="20"/>
          <w:lang w:eastAsia="en-US"/>
        </w:rPr>
        <w:t>Observation 6</w:t>
      </w:r>
      <w:r w:rsidRPr="00572760">
        <w:rPr>
          <w:sz w:val="20"/>
          <w:szCs w:val="20"/>
          <w:lang w:eastAsia="en-US"/>
        </w:rPr>
        <w:t>: For supporting compact paging, it is up to RAN2 to design a rule for determining paging frames and paging occasions.</w:t>
      </w:r>
    </w:p>
    <w:p w14:paraId="5CE53E03" w14:textId="77777777" w:rsidR="00D737E5" w:rsidRPr="00572760" w:rsidRDefault="00D737E5" w:rsidP="0052430C">
      <w:pPr>
        <w:spacing w:before="120" w:after="120"/>
        <w:rPr>
          <w:sz w:val="20"/>
          <w:szCs w:val="20"/>
          <w:lang w:eastAsia="en-US"/>
        </w:rPr>
      </w:pPr>
    </w:p>
    <w:p w14:paraId="48229B10" w14:textId="77777777" w:rsidR="00D737E5" w:rsidRPr="00572760" w:rsidRDefault="00D737E5" w:rsidP="00D737E5">
      <w:pPr>
        <w:spacing w:before="120" w:after="120"/>
        <w:rPr>
          <w:sz w:val="20"/>
          <w:szCs w:val="20"/>
          <w:lang w:eastAsia="en-US"/>
        </w:rPr>
      </w:pPr>
      <w:r w:rsidRPr="00572760">
        <w:rPr>
          <w:b/>
          <w:bCs/>
          <w:sz w:val="20"/>
          <w:szCs w:val="20"/>
          <w:lang w:eastAsia="en-US"/>
        </w:rPr>
        <w:t>Proposal 1</w:t>
      </w:r>
      <w:r w:rsidRPr="00572760">
        <w:rPr>
          <w:sz w:val="20"/>
          <w:szCs w:val="20"/>
          <w:lang w:eastAsia="en-US"/>
        </w:rPr>
        <w:t xml:space="preserve">: Support transmission adaptation in time domain for SSB that is not transmitted in the sync raster at least in </w:t>
      </w:r>
      <w:proofErr w:type="spellStart"/>
      <w:r w:rsidRPr="00572760">
        <w:rPr>
          <w:sz w:val="20"/>
          <w:szCs w:val="20"/>
          <w:lang w:eastAsia="en-US"/>
        </w:rPr>
        <w:t>Scell</w:t>
      </w:r>
      <w:proofErr w:type="spellEnd"/>
      <w:r w:rsidRPr="00572760">
        <w:rPr>
          <w:sz w:val="20"/>
          <w:szCs w:val="20"/>
          <w:lang w:eastAsia="en-US"/>
        </w:rPr>
        <w:t xml:space="preserve"> for connected UEs configured with CA.</w:t>
      </w:r>
    </w:p>
    <w:p w14:paraId="72A3A13B" w14:textId="77777777" w:rsidR="00D737E5" w:rsidRPr="00572760" w:rsidRDefault="00D737E5" w:rsidP="00D737E5">
      <w:pPr>
        <w:pStyle w:val="ListParagraph"/>
        <w:numPr>
          <w:ilvl w:val="1"/>
          <w:numId w:val="3"/>
        </w:numPr>
        <w:spacing w:before="120" w:after="120"/>
        <w:rPr>
          <w:sz w:val="20"/>
          <w:szCs w:val="20"/>
          <w:lang w:eastAsia="en-US"/>
        </w:rPr>
      </w:pPr>
      <w:r w:rsidRPr="00572760">
        <w:rPr>
          <w:sz w:val="20"/>
          <w:szCs w:val="20"/>
          <w:lang w:eastAsia="en-US"/>
        </w:rPr>
        <w:t xml:space="preserve">Further discuss whether the SSB transmission adaptation in time domain shares the same framework with the on-demand SSB </w:t>
      </w:r>
      <w:proofErr w:type="spellStart"/>
      <w:r w:rsidRPr="00572760">
        <w:rPr>
          <w:sz w:val="20"/>
          <w:szCs w:val="20"/>
          <w:lang w:eastAsia="en-US"/>
        </w:rPr>
        <w:t>Scell</w:t>
      </w:r>
      <w:proofErr w:type="spellEnd"/>
      <w:r w:rsidRPr="00572760">
        <w:rPr>
          <w:sz w:val="20"/>
          <w:szCs w:val="20"/>
          <w:lang w:eastAsia="en-US"/>
        </w:rPr>
        <w:t xml:space="preserve"> operation.</w:t>
      </w:r>
    </w:p>
    <w:p w14:paraId="17A0FAE2" w14:textId="77777777" w:rsidR="00D737E5" w:rsidRPr="00572760" w:rsidRDefault="00D737E5" w:rsidP="00D737E5">
      <w:pPr>
        <w:spacing w:before="120" w:after="120"/>
        <w:rPr>
          <w:sz w:val="20"/>
          <w:szCs w:val="20"/>
          <w:lang w:eastAsia="en-US"/>
        </w:rPr>
      </w:pPr>
      <w:r w:rsidRPr="00572760">
        <w:rPr>
          <w:b/>
          <w:bCs/>
          <w:sz w:val="20"/>
          <w:szCs w:val="20"/>
          <w:lang w:eastAsia="en-US"/>
        </w:rPr>
        <w:t>Proposal 2</w:t>
      </w:r>
      <w:r w:rsidRPr="00572760">
        <w:rPr>
          <w:sz w:val="20"/>
          <w:szCs w:val="20"/>
          <w:lang w:eastAsia="en-US"/>
        </w:rPr>
        <w:t>: Rel-19 UE is provided with additional PRACH resources in addition to the PRACH resources configured in SIB1/RRC (i.e. Approach 1).</w:t>
      </w:r>
    </w:p>
    <w:p w14:paraId="15C57989" w14:textId="77777777" w:rsidR="00D737E5" w:rsidRPr="00572760" w:rsidRDefault="00D737E5" w:rsidP="00D737E5">
      <w:pPr>
        <w:pStyle w:val="ListParagraph"/>
        <w:numPr>
          <w:ilvl w:val="0"/>
          <w:numId w:val="13"/>
        </w:numPr>
        <w:spacing w:before="120" w:after="120"/>
        <w:rPr>
          <w:sz w:val="20"/>
          <w:szCs w:val="20"/>
          <w:lang w:eastAsia="en-US"/>
        </w:rPr>
      </w:pPr>
      <w:r w:rsidRPr="00572760">
        <w:rPr>
          <w:sz w:val="20"/>
          <w:szCs w:val="20"/>
          <w:lang w:eastAsia="en-US"/>
        </w:rPr>
        <w:t>FFS: Details on additional PRACH resources including restrictions on additional PRACH resources</w:t>
      </w:r>
    </w:p>
    <w:p w14:paraId="53D4308B" w14:textId="77777777" w:rsidR="00D737E5" w:rsidRPr="00572760" w:rsidRDefault="00D737E5" w:rsidP="00D737E5">
      <w:pPr>
        <w:pStyle w:val="ListParagraph"/>
        <w:numPr>
          <w:ilvl w:val="0"/>
          <w:numId w:val="13"/>
        </w:numPr>
        <w:spacing w:before="120" w:after="120"/>
        <w:rPr>
          <w:sz w:val="20"/>
          <w:szCs w:val="20"/>
          <w:lang w:eastAsia="en-US"/>
        </w:rPr>
      </w:pPr>
      <w:r w:rsidRPr="00572760">
        <w:rPr>
          <w:sz w:val="20"/>
          <w:szCs w:val="20"/>
          <w:lang w:eastAsia="en-US"/>
        </w:rPr>
        <w:t xml:space="preserve">FFS: How to activate/deactivate additional PRACH resources. </w:t>
      </w:r>
    </w:p>
    <w:p w14:paraId="1FFFAB84" w14:textId="77777777" w:rsidR="00D737E5" w:rsidRPr="00572760" w:rsidRDefault="00D737E5" w:rsidP="00D737E5">
      <w:pPr>
        <w:spacing w:before="120" w:after="120"/>
        <w:rPr>
          <w:sz w:val="20"/>
          <w:szCs w:val="20"/>
          <w:lang w:eastAsia="en-US"/>
        </w:rPr>
      </w:pPr>
      <w:r w:rsidRPr="00572760">
        <w:rPr>
          <w:b/>
          <w:bCs/>
          <w:sz w:val="20"/>
          <w:szCs w:val="20"/>
          <w:lang w:eastAsia="en-US"/>
        </w:rPr>
        <w:t>Proposal 3</w:t>
      </w:r>
      <w:r w:rsidRPr="00572760">
        <w:rPr>
          <w:sz w:val="20"/>
          <w:szCs w:val="20"/>
          <w:lang w:eastAsia="en-US"/>
        </w:rPr>
        <w:t xml:space="preserve">: Discuss potential impact of time domain PRACH adaptation on SSB-RO mapping. </w:t>
      </w:r>
    </w:p>
    <w:p w14:paraId="298646FE" w14:textId="4A02EC45" w:rsidR="00183FBA" w:rsidRPr="00572760" w:rsidRDefault="00D737E5" w:rsidP="00572760">
      <w:pPr>
        <w:spacing w:before="120" w:after="120"/>
        <w:rPr>
          <w:sz w:val="20"/>
          <w:szCs w:val="20"/>
          <w:lang w:eastAsia="en-US"/>
        </w:rPr>
      </w:pPr>
      <w:r w:rsidRPr="00572760">
        <w:rPr>
          <w:b/>
          <w:bCs/>
          <w:sz w:val="20"/>
          <w:szCs w:val="20"/>
          <w:lang w:eastAsia="en-US"/>
        </w:rPr>
        <w:t>Proposal 4</w:t>
      </w:r>
      <w:r w:rsidRPr="00572760">
        <w:rPr>
          <w:sz w:val="20"/>
          <w:szCs w:val="20"/>
          <w:lang w:eastAsia="en-US"/>
        </w:rPr>
        <w:t>: RAN1 discusses physical layer impact if any to support compact paging.</w:t>
      </w:r>
    </w:p>
    <w:p w14:paraId="2C1E8F91" w14:textId="5B7AA9F4" w:rsidR="00C1670E" w:rsidRDefault="00EB1740" w:rsidP="00572760">
      <w:pPr>
        <w:pStyle w:val="Heading1"/>
        <w:spacing w:before="120" w:after="120"/>
        <w:rPr>
          <w:rFonts w:cs="Arial"/>
          <w:sz w:val="32"/>
          <w:szCs w:val="18"/>
          <w:lang w:val="en-US"/>
        </w:rPr>
      </w:pPr>
      <w:r>
        <w:rPr>
          <w:rFonts w:cs="Arial"/>
          <w:sz w:val="32"/>
          <w:szCs w:val="18"/>
          <w:lang w:val="en-US"/>
        </w:rPr>
        <w:t>Reference</w:t>
      </w:r>
    </w:p>
    <w:p w14:paraId="48019C75" w14:textId="6FA4A508" w:rsidR="00C1670E" w:rsidRPr="000F6230" w:rsidRDefault="00C1670E" w:rsidP="00572760">
      <w:pPr>
        <w:pStyle w:val="References"/>
        <w:spacing w:before="120" w:after="120"/>
        <w:rPr>
          <w:szCs w:val="20"/>
        </w:rPr>
      </w:pPr>
      <w:r w:rsidRPr="000F6230">
        <w:rPr>
          <w:szCs w:val="20"/>
        </w:rPr>
        <w:t xml:space="preserve">RP-234065, </w:t>
      </w:r>
      <w:r w:rsidR="00EB1740" w:rsidRPr="000F6230">
        <w:rPr>
          <w:szCs w:val="20"/>
        </w:rPr>
        <w:t>Enhancements of network energy savings for NR</w:t>
      </w:r>
    </w:p>
    <w:sectPr w:rsidR="00C1670E" w:rsidRPr="000F6230" w:rsidSect="003B483B">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5C7DF1"/>
    <w:multiLevelType w:val="hybridMultilevel"/>
    <w:tmpl w:val="BEF0B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B0338"/>
    <w:multiLevelType w:val="hybridMultilevel"/>
    <w:tmpl w:val="53CA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61888"/>
    <w:multiLevelType w:val="hybridMultilevel"/>
    <w:tmpl w:val="B3AA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8C2303"/>
    <w:multiLevelType w:val="hybridMultilevel"/>
    <w:tmpl w:val="B652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03B1A"/>
    <w:multiLevelType w:val="hybridMultilevel"/>
    <w:tmpl w:val="34CE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0147C"/>
    <w:multiLevelType w:val="hybridMultilevel"/>
    <w:tmpl w:val="350467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D6221"/>
    <w:multiLevelType w:val="hybridMultilevel"/>
    <w:tmpl w:val="AAB2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90072"/>
    <w:multiLevelType w:val="multilevel"/>
    <w:tmpl w:val="625A7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B154A8"/>
    <w:multiLevelType w:val="hybridMultilevel"/>
    <w:tmpl w:val="CD105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12261"/>
    <w:multiLevelType w:val="hybridMultilevel"/>
    <w:tmpl w:val="3CB0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D514BD"/>
    <w:multiLevelType w:val="hybridMultilevel"/>
    <w:tmpl w:val="9EC68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F061CF"/>
    <w:multiLevelType w:val="hybridMultilevel"/>
    <w:tmpl w:val="0474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F40135"/>
    <w:multiLevelType w:val="hybridMultilevel"/>
    <w:tmpl w:val="9EB4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B2336"/>
    <w:multiLevelType w:val="hybridMultilevel"/>
    <w:tmpl w:val="157E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F84BA0"/>
    <w:multiLevelType w:val="hybridMultilevel"/>
    <w:tmpl w:val="307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A4C7D"/>
    <w:multiLevelType w:val="hybridMultilevel"/>
    <w:tmpl w:val="F152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A4DE6"/>
    <w:multiLevelType w:val="hybridMultilevel"/>
    <w:tmpl w:val="415CE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721446"/>
    <w:multiLevelType w:val="hybridMultilevel"/>
    <w:tmpl w:val="9992E7C8"/>
    <w:lvl w:ilvl="0" w:tplc="682CFAE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67FA3797"/>
    <w:multiLevelType w:val="hybridMultilevel"/>
    <w:tmpl w:val="5A7CB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966E55"/>
    <w:multiLevelType w:val="hybridMultilevel"/>
    <w:tmpl w:val="DF4AD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DD05DE"/>
    <w:multiLevelType w:val="hybridMultilevel"/>
    <w:tmpl w:val="6B2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D2D64"/>
    <w:multiLevelType w:val="hybridMultilevel"/>
    <w:tmpl w:val="1CEE3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65742628">
    <w:abstractNumId w:val="1"/>
  </w:num>
  <w:num w:numId="2" w16cid:durableId="2083285899">
    <w:abstractNumId w:val="8"/>
  </w:num>
  <w:num w:numId="3" w16cid:durableId="152263208">
    <w:abstractNumId w:val="24"/>
  </w:num>
  <w:num w:numId="4" w16cid:durableId="1433013806">
    <w:abstractNumId w:val="4"/>
  </w:num>
  <w:num w:numId="5" w16cid:durableId="1365012597">
    <w:abstractNumId w:val="25"/>
  </w:num>
  <w:num w:numId="6" w16cid:durableId="955914093">
    <w:abstractNumId w:val="21"/>
  </w:num>
  <w:num w:numId="7" w16cid:durableId="1165125831">
    <w:abstractNumId w:val="0"/>
  </w:num>
  <w:num w:numId="8" w16cid:durableId="751849625">
    <w:abstractNumId w:val="20"/>
  </w:num>
  <w:num w:numId="9" w16cid:durableId="336077841">
    <w:abstractNumId w:val="14"/>
  </w:num>
  <w:num w:numId="10" w16cid:durableId="2039968703">
    <w:abstractNumId w:val="5"/>
  </w:num>
  <w:num w:numId="11" w16cid:durableId="605576420">
    <w:abstractNumId w:val="18"/>
  </w:num>
  <w:num w:numId="12" w16cid:durableId="1690133245">
    <w:abstractNumId w:val="11"/>
  </w:num>
  <w:num w:numId="13" w16cid:durableId="149099899">
    <w:abstractNumId w:val="17"/>
  </w:num>
  <w:num w:numId="14" w16cid:durableId="785663081">
    <w:abstractNumId w:val="6"/>
  </w:num>
  <w:num w:numId="15" w16cid:durableId="2077891476">
    <w:abstractNumId w:val="9"/>
  </w:num>
  <w:num w:numId="16" w16cid:durableId="999848708">
    <w:abstractNumId w:val="3"/>
  </w:num>
  <w:num w:numId="17" w16cid:durableId="1733313252">
    <w:abstractNumId w:val="23"/>
  </w:num>
  <w:num w:numId="18" w16cid:durableId="928466698">
    <w:abstractNumId w:val="2"/>
  </w:num>
  <w:num w:numId="19" w16cid:durableId="838278273">
    <w:abstractNumId w:val="13"/>
  </w:num>
  <w:num w:numId="20" w16cid:durableId="1314719728">
    <w:abstractNumId w:val="12"/>
  </w:num>
  <w:num w:numId="21" w16cid:durableId="1179078937">
    <w:abstractNumId w:val="22"/>
  </w:num>
  <w:num w:numId="22" w16cid:durableId="1877890438">
    <w:abstractNumId w:val="7"/>
  </w:num>
  <w:num w:numId="23" w16cid:durableId="537666496">
    <w:abstractNumId w:val="19"/>
  </w:num>
  <w:num w:numId="24" w16cid:durableId="481044804">
    <w:abstractNumId w:val="15"/>
  </w:num>
  <w:num w:numId="25" w16cid:durableId="2144343766">
    <w:abstractNumId w:val="16"/>
  </w:num>
  <w:num w:numId="26" w16cid:durableId="33812280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669"/>
    <w:rsid w:val="0000092A"/>
    <w:rsid w:val="000009EB"/>
    <w:rsid w:val="00000B1B"/>
    <w:rsid w:val="00001843"/>
    <w:rsid w:val="0000351A"/>
    <w:rsid w:val="00003D16"/>
    <w:rsid w:val="00004546"/>
    <w:rsid w:val="00005A85"/>
    <w:rsid w:val="000064E8"/>
    <w:rsid w:val="00006AC6"/>
    <w:rsid w:val="00007777"/>
    <w:rsid w:val="00007FC8"/>
    <w:rsid w:val="00010030"/>
    <w:rsid w:val="000113C8"/>
    <w:rsid w:val="00011467"/>
    <w:rsid w:val="0001155C"/>
    <w:rsid w:val="00011827"/>
    <w:rsid w:val="00011BF7"/>
    <w:rsid w:val="00014028"/>
    <w:rsid w:val="00014047"/>
    <w:rsid w:val="000141D0"/>
    <w:rsid w:val="000147DF"/>
    <w:rsid w:val="000148B2"/>
    <w:rsid w:val="000162F2"/>
    <w:rsid w:val="00016318"/>
    <w:rsid w:val="0001645F"/>
    <w:rsid w:val="00016F26"/>
    <w:rsid w:val="000171EF"/>
    <w:rsid w:val="00022E42"/>
    <w:rsid w:val="0002300D"/>
    <w:rsid w:val="000230E1"/>
    <w:rsid w:val="0002322F"/>
    <w:rsid w:val="00023801"/>
    <w:rsid w:val="000243B4"/>
    <w:rsid w:val="00025B7F"/>
    <w:rsid w:val="00026A4C"/>
    <w:rsid w:val="00027D04"/>
    <w:rsid w:val="00027F52"/>
    <w:rsid w:val="000301B2"/>
    <w:rsid w:val="000304B0"/>
    <w:rsid w:val="00030844"/>
    <w:rsid w:val="00030D0C"/>
    <w:rsid w:val="00030F50"/>
    <w:rsid w:val="00030F86"/>
    <w:rsid w:val="0003104E"/>
    <w:rsid w:val="0003209C"/>
    <w:rsid w:val="00032633"/>
    <w:rsid w:val="000328A7"/>
    <w:rsid w:val="00032C99"/>
    <w:rsid w:val="000336FA"/>
    <w:rsid w:val="00033B6C"/>
    <w:rsid w:val="00033D94"/>
    <w:rsid w:val="000340A1"/>
    <w:rsid w:val="00035173"/>
    <w:rsid w:val="000361B4"/>
    <w:rsid w:val="00036D7C"/>
    <w:rsid w:val="00037261"/>
    <w:rsid w:val="000373A8"/>
    <w:rsid w:val="00037502"/>
    <w:rsid w:val="00037FD3"/>
    <w:rsid w:val="000419D5"/>
    <w:rsid w:val="000420EC"/>
    <w:rsid w:val="000426E9"/>
    <w:rsid w:val="0004272D"/>
    <w:rsid w:val="00043288"/>
    <w:rsid w:val="0004386E"/>
    <w:rsid w:val="00043A10"/>
    <w:rsid w:val="00043CA4"/>
    <w:rsid w:val="000450C6"/>
    <w:rsid w:val="000454DD"/>
    <w:rsid w:val="0004582A"/>
    <w:rsid w:val="000477C3"/>
    <w:rsid w:val="00050629"/>
    <w:rsid w:val="000507C5"/>
    <w:rsid w:val="00051B7B"/>
    <w:rsid w:val="000525BA"/>
    <w:rsid w:val="00054356"/>
    <w:rsid w:val="0005565F"/>
    <w:rsid w:val="0005570F"/>
    <w:rsid w:val="00056932"/>
    <w:rsid w:val="00057970"/>
    <w:rsid w:val="00057B1C"/>
    <w:rsid w:val="0006010B"/>
    <w:rsid w:val="00060B01"/>
    <w:rsid w:val="000619E0"/>
    <w:rsid w:val="000620D6"/>
    <w:rsid w:val="00062CA2"/>
    <w:rsid w:val="00062D31"/>
    <w:rsid w:val="00062F13"/>
    <w:rsid w:val="00063356"/>
    <w:rsid w:val="00063445"/>
    <w:rsid w:val="00063EDD"/>
    <w:rsid w:val="0006449E"/>
    <w:rsid w:val="00065F31"/>
    <w:rsid w:val="000672A4"/>
    <w:rsid w:val="00067904"/>
    <w:rsid w:val="00070F82"/>
    <w:rsid w:val="0007122B"/>
    <w:rsid w:val="000717C8"/>
    <w:rsid w:val="00071BC1"/>
    <w:rsid w:val="00071C25"/>
    <w:rsid w:val="00071EF2"/>
    <w:rsid w:val="0007246E"/>
    <w:rsid w:val="0007388B"/>
    <w:rsid w:val="00073917"/>
    <w:rsid w:val="00075F91"/>
    <w:rsid w:val="000762D1"/>
    <w:rsid w:val="0007672C"/>
    <w:rsid w:val="000771C9"/>
    <w:rsid w:val="00077A77"/>
    <w:rsid w:val="00077FCF"/>
    <w:rsid w:val="0008013F"/>
    <w:rsid w:val="00080B05"/>
    <w:rsid w:val="000813F9"/>
    <w:rsid w:val="00083B15"/>
    <w:rsid w:val="0008486C"/>
    <w:rsid w:val="00085E82"/>
    <w:rsid w:val="00085F7A"/>
    <w:rsid w:val="00086732"/>
    <w:rsid w:val="00087DA6"/>
    <w:rsid w:val="0009006E"/>
    <w:rsid w:val="00090329"/>
    <w:rsid w:val="000906F1"/>
    <w:rsid w:val="00090CEE"/>
    <w:rsid w:val="00090D9D"/>
    <w:rsid w:val="00090E18"/>
    <w:rsid w:val="00092042"/>
    <w:rsid w:val="00092A1B"/>
    <w:rsid w:val="00093C6E"/>
    <w:rsid w:val="000941F0"/>
    <w:rsid w:val="0009496C"/>
    <w:rsid w:val="000951B3"/>
    <w:rsid w:val="00095CF5"/>
    <w:rsid w:val="00096652"/>
    <w:rsid w:val="00096953"/>
    <w:rsid w:val="00097138"/>
    <w:rsid w:val="000A09F2"/>
    <w:rsid w:val="000A13DB"/>
    <w:rsid w:val="000A20B2"/>
    <w:rsid w:val="000A25D3"/>
    <w:rsid w:val="000A2ADE"/>
    <w:rsid w:val="000A3EF6"/>
    <w:rsid w:val="000A42A0"/>
    <w:rsid w:val="000A4E88"/>
    <w:rsid w:val="000A51E3"/>
    <w:rsid w:val="000A76BD"/>
    <w:rsid w:val="000A7E88"/>
    <w:rsid w:val="000B0B7F"/>
    <w:rsid w:val="000B1BE7"/>
    <w:rsid w:val="000B251A"/>
    <w:rsid w:val="000B2CF6"/>
    <w:rsid w:val="000B3259"/>
    <w:rsid w:val="000B34D6"/>
    <w:rsid w:val="000B358E"/>
    <w:rsid w:val="000B48E9"/>
    <w:rsid w:val="000B4A55"/>
    <w:rsid w:val="000B518F"/>
    <w:rsid w:val="000B58C2"/>
    <w:rsid w:val="000B6B74"/>
    <w:rsid w:val="000C0317"/>
    <w:rsid w:val="000C046D"/>
    <w:rsid w:val="000C0D16"/>
    <w:rsid w:val="000C1161"/>
    <w:rsid w:val="000C264B"/>
    <w:rsid w:val="000C3BB7"/>
    <w:rsid w:val="000C3D61"/>
    <w:rsid w:val="000C3E6F"/>
    <w:rsid w:val="000C4633"/>
    <w:rsid w:val="000C46A9"/>
    <w:rsid w:val="000C4944"/>
    <w:rsid w:val="000C4EAC"/>
    <w:rsid w:val="000C4FEF"/>
    <w:rsid w:val="000C5095"/>
    <w:rsid w:val="000C56B2"/>
    <w:rsid w:val="000C5804"/>
    <w:rsid w:val="000C5AC9"/>
    <w:rsid w:val="000C66FE"/>
    <w:rsid w:val="000C6B78"/>
    <w:rsid w:val="000C762D"/>
    <w:rsid w:val="000C7B17"/>
    <w:rsid w:val="000D13AA"/>
    <w:rsid w:val="000D189E"/>
    <w:rsid w:val="000D19BF"/>
    <w:rsid w:val="000D215D"/>
    <w:rsid w:val="000D32D1"/>
    <w:rsid w:val="000D33D1"/>
    <w:rsid w:val="000D4C0F"/>
    <w:rsid w:val="000D5D07"/>
    <w:rsid w:val="000D6296"/>
    <w:rsid w:val="000E1952"/>
    <w:rsid w:val="000E2B3B"/>
    <w:rsid w:val="000E2D11"/>
    <w:rsid w:val="000E42B6"/>
    <w:rsid w:val="000E44BB"/>
    <w:rsid w:val="000E4CAA"/>
    <w:rsid w:val="000E5947"/>
    <w:rsid w:val="000E5C76"/>
    <w:rsid w:val="000E64C3"/>
    <w:rsid w:val="000E7957"/>
    <w:rsid w:val="000F115B"/>
    <w:rsid w:val="000F19AC"/>
    <w:rsid w:val="000F3444"/>
    <w:rsid w:val="000F3E5B"/>
    <w:rsid w:val="000F4311"/>
    <w:rsid w:val="000F4B30"/>
    <w:rsid w:val="000F5D09"/>
    <w:rsid w:val="000F6230"/>
    <w:rsid w:val="000F7470"/>
    <w:rsid w:val="000F7D0F"/>
    <w:rsid w:val="000F7FF4"/>
    <w:rsid w:val="00101AA4"/>
    <w:rsid w:val="00103B43"/>
    <w:rsid w:val="00103EB4"/>
    <w:rsid w:val="00104DC9"/>
    <w:rsid w:val="00105F23"/>
    <w:rsid w:val="00106027"/>
    <w:rsid w:val="001061E0"/>
    <w:rsid w:val="001103DE"/>
    <w:rsid w:val="00112602"/>
    <w:rsid w:val="001131EB"/>
    <w:rsid w:val="001133B0"/>
    <w:rsid w:val="00113E11"/>
    <w:rsid w:val="00114F11"/>
    <w:rsid w:val="001152F3"/>
    <w:rsid w:val="00116329"/>
    <w:rsid w:val="00116871"/>
    <w:rsid w:val="00116E35"/>
    <w:rsid w:val="00116EE5"/>
    <w:rsid w:val="001173EF"/>
    <w:rsid w:val="00117D00"/>
    <w:rsid w:val="00122CB4"/>
    <w:rsid w:val="00124A7D"/>
    <w:rsid w:val="001250A6"/>
    <w:rsid w:val="00125942"/>
    <w:rsid w:val="0012691E"/>
    <w:rsid w:val="00132470"/>
    <w:rsid w:val="00132A51"/>
    <w:rsid w:val="00133740"/>
    <w:rsid w:val="0013420E"/>
    <w:rsid w:val="00134663"/>
    <w:rsid w:val="00134982"/>
    <w:rsid w:val="001359EB"/>
    <w:rsid w:val="00135DBE"/>
    <w:rsid w:val="00137194"/>
    <w:rsid w:val="0013759A"/>
    <w:rsid w:val="00137B4E"/>
    <w:rsid w:val="00137D9B"/>
    <w:rsid w:val="001411D0"/>
    <w:rsid w:val="001414A6"/>
    <w:rsid w:val="00141A19"/>
    <w:rsid w:val="00142303"/>
    <w:rsid w:val="00142BC7"/>
    <w:rsid w:val="0014336D"/>
    <w:rsid w:val="00143A0E"/>
    <w:rsid w:val="00143FBE"/>
    <w:rsid w:val="00144054"/>
    <w:rsid w:val="001441B0"/>
    <w:rsid w:val="0014616C"/>
    <w:rsid w:val="00146271"/>
    <w:rsid w:val="001470AF"/>
    <w:rsid w:val="00147E69"/>
    <w:rsid w:val="0015044A"/>
    <w:rsid w:val="001508BC"/>
    <w:rsid w:val="0015227C"/>
    <w:rsid w:val="001527CB"/>
    <w:rsid w:val="00152FC7"/>
    <w:rsid w:val="00153725"/>
    <w:rsid w:val="00153D19"/>
    <w:rsid w:val="00155298"/>
    <w:rsid w:val="001560B5"/>
    <w:rsid w:val="001563B8"/>
    <w:rsid w:val="00156B3A"/>
    <w:rsid w:val="00156B3E"/>
    <w:rsid w:val="00157D0A"/>
    <w:rsid w:val="00160806"/>
    <w:rsid w:val="00160949"/>
    <w:rsid w:val="001626CD"/>
    <w:rsid w:val="001630BD"/>
    <w:rsid w:val="001631B6"/>
    <w:rsid w:val="00164683"/>
    <w:rsid w:val="00164BCF"/>
    <w:rsid w:val="00164C7D"/>
    <w:rsid w:val="00164F3B"/>
    <w:rsid w:val="00165A90"/>
    <w:rsid w:val="001665C4"/>
    <w:rsid w:val="00167475"/>
    <w:rsid w:val="00167E16"/>
    <w:rsid w:val="00170027"/>
    <w:rsid w:val="00170264"/>
    <w:rsid w:val="00171FA5"/>
    <w:rsid w:val="00172874"/>
    <w:rsid w:val="00173B7A"/>
    <w:rsid w:val="00173C5C"/>
    <w:rsid w:val="00174A52"/>
    <w:rsid w:val="00174BC4"/>
    <w:rsid w:val="00174D58"/>
    <w:rsid w:val="00174DB4"/>
    <w:rsid w:val="00175A6B"/>
    <w:rsid w:val="0017605E"/>
    <w:rsid w:val="00176650"/>
    <w:rsid w:val="00177E9E"/>
    <w:rsid w:val="001806BE"/>
    <w:rsid w:val="0018139C"/>
    <w:rsid w:val="00181A44"/>
    <w:rsid w:val="00183FBA"/>
    <w:rsid w:val="00184C49"/>
    <w:rsid w:val="00185090"/>
    <w:rsid w:val="00185AE9"/>
    <w:rsid w:val="00185ED0"/>
    <w:rsid w:val="001862AA"/>
    <w:rsid w:val="0018649B"/>
    <w:rsid w:val="00187D52"/>
    <w:rsid w:val="00187EDC"/>
    <w:rsid w:val="001901E9"/>
    <w:rsid w:val="00190525"/>
    <w:rsid w:val="0019112A"/>
    <w:rsid w:val="001923A0"/>
    <w:rsid w:val="001924AC"/>
    <w:rsid w:val="00192E0C"/>
    <w:rsid w:val="00193B3E"/>
    <w:rsid w:val="00193DFF"/>
    <w:rsid w:val="0019515A"/>
    <w:rsid w:val="001956C4"/>
    <w:rsid w:val="001957B6"/>
    <w:rsid w:val="00195D61"/>
    <w:rsid w:val="00195F8E"/>
    <w:rsid w:val="0019693E"/>
    <w:rsid w:val="00196A4E"/>
    <w:rsid w:val="00196C49"/>
    <w:rsid w:val="00196D42"/>
    <w:rsid w:val="00196F27"/>
    <w:rsid w:val="00197829"/>
    <w:rsid w:val="001A00A2"/>
    <w:rsid w:val="001A00A5"/>
    <w:rsid w:val="001A2108"/>
    <w:rsid w:val="001A2F71"/>
    <w:rsid w:val="001A355E"/>
    <w:rsid w:val="001A392F"/>
    <w:rsid w:val="001A5233"/>
    <w:rsid w:val="001A5413"/>
    <w:rsid w:val="001A5E2B"/>
    <w:rsid w:val="001A5F19"/>
    <w:rsid w:val="001A5FDA"/>
    <w:rsid w:val="001A6BFA"/>
    <w:rsid w:val="001A6CA3"/>
    <w:rsid w:val="001A7785"/>
    <w:rsid w:val="001A7AC0"/>
    <w:rsid w:val="001A7C17"/>
    <w:rsid w:val="001B07C0"/>
    <w:rsid w:val="001B14E5"/>
    <w:rsid w:val="001B16A0"/>
    <w:rsid w:val="001B21DC"/>
    <w:rsid w:val="001B3339"/>
    <w:rsid w:val="001B3A45"/>
    <w:rsid w:val="001B5281"/>
    <w:rsid w:val="001B5584"/>
    <w:rsid w:val="001B5658"/>
    <w:rsid w:val="001B63AA"/>
    <w:rsid w:val="001B6F2D"/>
    <w:rsid w:val="001B7662"/>
    <w:rsid w:val="001B7CDE"/>
    <w:rsid w:val="001B7E48"/>
    <w:rsid w:val="001C013C"/>
    <w:rsid w:val="001C05B6"/>
    <w:rsid w:val="001C0ACE"/>
    <w:rsid w:val="001C126D"/>
    <w:rsid w:val="001C2392"/>
    <w:rsid w:val="001C2C52"/>
    <w:rsid w:val="001C2DA5"/>
    <w:rsid w:val="001C5996"/>
    <w:rsid w:val="001C5EA9"/>
    <w:rsid w:val="001C6EC2"/>
    <w:rsid w:val="001C78DA"/>
    <w:rsid w:val="001D03AF"/>
    <w:rsid w:val="001D08AB"/>
    <w:rsid w:val="001D0C58"/>
    <w:rsid w:val="001D0E2F"/>
    <w:rsid w:val="001D1B93"/>
    <w:rsid w:val="001D3350"/>
    <w:rsid w:val="001D35C2"/>
    <w:rsid w:val="001D49F0"/>
    <w:rsid w:val="001D57D9"/>
    <w:rsid w:val="001D5D34"/>
    <w:rsid w:val="001D6C80"/>
    <w:rsid w:val="001D6E38"/>
    <w:rsid w:val="001D6EC3"/>
    <w:rsid w:val="001D6EE6"/>
    <w:rsid w:val="001D6F0E"/>
    <w:rsid w:val="001D7F49"/>
    <w:rsid w:val="001E0715"/>
    <w:rsid w:val="001E1C1B"/>
    <w:rsid w:val="001E2887"/>
    <w:rsid w:val="001E2B5D"/>
    <w:rsid w:val="001E2FD4"/>
    <w:rsid w:val="001E32A6"/>
    <w:rsid w:val="001E3500"/>
    <w:rsid w:val="001E391E"/>
    <w:rsid w:val="001E3E1E"/>
    <w:rsid w:val="001E40F3"/>
    <w:rsid w:val="001E477C"/>
    <w:rsid w:val="001E5319"/>
    <w:rsid w:val="001E66B1"/>
    <w:rsid w:val="001E67B7"/>
    <w:rsid w:val="001E68DE"/>
    <w:rsid w:val="001F082C"/>
    <w:rsid w:val="001F1296"/>
    <w:rsid w:val="001F156B"/>
    <w:rsid w:val="001F1E90"/>
    <w:rsid w:val="001F237D"/>
    <w:rsid w:val="001F32F8"/>
    <w:rsid w:val="001F3B31"/>
    <w:rsid w:val="001F40CE"/>
    <w:rsid w:val="001F450D"/>
    <w:rsid w:val="001F4B66"/>
    <w:rsid w:val="001F57D0"/>
    <w:rsid w:val="001F5F1B"/>
    <w:rsid w:val="001F5F9A"/>
    <w:rsid w:val="001F7477"/>
    <w:rsid w:val="00200972"/>
    <w:rsid w:val="00200B89"/>
    <w:rsid w:val="00201363"/>
    <w:rsid w:val="002015F7"/>
    <w:rsid w:val="002017D6"/>
    <w:rsid w:val="00201DD2"/>
    <w:rsid w:val="0020235F"/>
    <w:rsid w:val="00202DB2"/>
    <w:rsid w:val="00202E9F"/>
    <w:rsid w:val="00203B0B"/>
    <w:rsid w:val="00203D4B"/>
    <w:rsid w:val="00204012"/>
    <w:rsid w:val="0020420E"/>
    <w:rsid w:val="002045AA"/>
    <w:rsid w:val="00204667"/>
    <w:rsid w:val="00204D0D"/>
    <w:rsid w:val="002052B2"/>
    <w:rsid w:val="00205641"/>
    <w:rsid w:val="0020594A"/>
    <w:rsid w:val="002100A4"/>
    <w:rsid w:val="00210440"/>
    <w:rsid w:val="00210722"/>
    <w:rsid w:val="002107F7"/>
    <w:rsid w:val="002120F2"/>
    <w:rsid w:val="00212A11"/>
    <w:rsid w:val="00212DEB"/>
    <w:rsid w:val="002134BF"/>
    <w:rsid w:val="00213BAB"/>
    <w:rsid w:val="0021518B"/>
    <w:rsid w:val="00215462"/>
    <w:rsid w:val="002158E1"/>
    <w:rsid w:val="0021693F"/>
    <w:rsid w:val="002169D1"/>
    <w:rsid w:val="00216A70"/>
    <w:rsid w:val="002175A7"/>
    <w:rsid w:val="002207B9"/>
    <w:rsid w:val="002207F6"/>
    <w:rsid w:val="00220B4E"/>
    <w:rsid w:val="00220C43"/>
    <w:rsid w:val="00220F35"/>
    <w:rsid w:val="002229BD"/>
    <w:rsid w:val="00222CDA"/>
    <w:rsid w:val="00222F54"/>
    <w:rsid w:val="002238CD"/>
    <w:rsid w:val="00224353"/>
    <w:rsid w:val="00224777"/>
    <w:rsid w:val="00224BA2"/>
    <w:rsid w:val="00225081"/>
    <w:rsid w:val="0022625C"/>
    <w:rsid w:val="002267A3"/>
    <w:rsid w:val="0022778A"/>
    <w:rsid w:val="00227967"/>
    <w:rsid w:val="002302D1"/>
    <w:rsid w:val="0023034E"/>
    <w:rsid w:val="00230700"/>
    <w:rsid w:val="0023197E"/>
    <w:rsid w:val="00231CC8"/>
    <w:rsid w:val="0023310B"/>
    <w:rsid w:val="00233ACD"/>
    <w:rsid w:val="00233ED6"/>
    <w:rsid w:val="00233F3E"/>
    <w:rsid w:val="00234386"/>
    <w:rsid w:val="00234A9D"/>
    <w:rsid w:val="002353D9"/>
    <w:rsid w:val="002359FB"/>
    <w:rsid w:val="00235D02"/>
    <w:rsid w:val="00236B4B"/>
    <w:rsid w:val="00236CB8"/>
    <w:rsid w:val="002371D9"/>
    <w:rsid w:val="002379FC"/>
    <w:rsid w:val="00237A51"/>
    <w:rsid w:val="00237BC3"/>
    <w:rsid w:val="002412DB"/>
    <w:rsid w:val="00241951"/>
    <w:rsid w:val="00241AAB"/>
    <w:rsid w:val="002424D5"/>
    <w:rsid w:val="00242BF2"/>
    <w:rsid w:val="0024314C"/>
    <w:rsid w:val="002437A4"/>
    <w:rsid w:val="002471E4"/>
    <w:rsid w:val="002477CB"/>
    <w:rsid w:val="00247939"/>
    <w:rsid w:val="00250356"/>
    <w:rsid w:val="0025144F"/>
    <w:rsid w:val="00251806"/>
    <w:rsid w:val="00252052"/>
    <w:rsid w:val="00253771"/>
    <w:rsid w:val="002542C5"/>
    <w:rsid w:val="00254447"/>
    <w:rsid w:val="00254579"/>
    <w:rsid w:val="0025543A"/>
    <w:rsid w:val="002564CD"/>
    <w:rsid w:val="002569E1"/>
    <w:rsid w:val="00256BC9"/>
    <w:rsid w:val="0025739E"/>
    <w:rsid w:val="00257EEB"/>
    <w:rsid w:val="00260014"/>
    <w:rsid w:val="00260EDD"/>
    <w:rsid w:val="00261990"/>
    <w:rsid w:val="002619C0"/>
    <w:rsid w:val="00263799"/>
    <w:rsid w:val="002637C9"/>
    <w:rsid w:val="00263A87"/>
    <w:rsid w:val="00264006"/>
    <w:rsid w:val="0026462A"/>
    <w:rsid w:val="00264658"/>
    <w:rsid w:val="00264C90"/>
    <w:rsid w:val="00264DA0"/>
    <w:rsid w:val="00265109"/>
    <w:rsid w:val="00265354"/>
    <w:rsid w:val="00265B7B"/>
    <w:rsid w:val="002665F3"/>
    <w:rsid w:val="00266ACC"/>
    <w:rsid w:val="00266AE7"/>
    <w:rsid w:val="002672FA"/>
    <w:rsid w:val="00267DDA"/>
    <w:rsid w:val="00270435"/>
    <w:rsid w:val="00270C53"/>
    <w:rsid w:val="002719DB"/>
    <w:rsid w:val="0027343E"/>
    <w:rsid w:val="002735C0"/>
    <w:rsid w:val="00273C21"/>
    <w:rsid w:val="00274B57"/>
    <w:rsid w:val="00274FA5"/>
    <w:rsid w:val="002753D4"/>
    <w:rsid w:val="00275636"/>
    <w:rsid w:val="00275E7B"/>
    <w:rsid w:val="00276A58"/>
    <w:rsid w:val="00276B37"/>
    <w:rsid w:val="002819E9"/>
    <w:rsid w:val="00281B96"/>
    <w:rsid w:val="00282819"/>
    <w:rsid w:val="00282E22"/>
    <w:rsid w:val="00283805"/>
    <w:rsid w:val="00284693"/>
    <w:rsid w:val="00285402"/>
    <w:rsid w:val="00285ADE"/>
    <w:rsid w:val="00287576"/>
    <w:rsid w:val="0029031D"/>
    <w:rsid w:val="00290EF8"/>
    <w:rsid w:val="002914DA"/>
    <w:rsid w:val="002928A9"/>
    <w:rsid w:val="00293325"/>
    <w:rsid w:val="0029394A"/>
    <w:rsid w:val="00293CB9"/>
    <w:rsid w:val="002946B0"/>
    <w:rsid w:val="002947C1"/>
    <w:rsid w:val="00294EFF"/>
    <w:rsid w:val="00295315"/>
    <w:rsid w:val="00295B84"/>
    <w:rsid w:val="00296802"/>
    <w:rsid w:val="002A0A39"/>
    <w:rsid w:val="002A278E"/>
    <w:rsid w:val="002A5824"/>
    <w:rsid w:val="002A63B4"/>
    <w:rsid w:val="002A6D3C"/>
    <w:rsid w:val="002A6E44"/>
    <w:rsid w:val="002A6EFD"/>
    <w:rsid w:val="002A7D3D"/>
    <w:rsid w:val="002B01B7"/>
    <w:rsid w:val="002B1717"/>
    <w:rsid w:val="002B1C09"/>
    <w:rsid w:val="002B4957"/>
    <w:rsid w:val="002B5088"/>
    <w:rsid w:val="002B5E03"/>
    <w:rsid w:val="002B6428"/>
    <w:rsid w:val="002B7178"/>
    <w:rsid w:val="002B76E7"/>
    <w:rsid w:val="002C0221"/>
    <w:rsid w:val="002C0406"/>
    <w:rsid w:val="002C0BCF"/>
    <w:rsid w:val="002C1091"/>
    <w:rsid w:val="002C147A"/>
    <w:rsid w:val="002C1A2E"/>
    <w:rsid w:val="002C20F3"/>
    <w:rsid w:val="002C27E4"/>
    <w:rsid w:val="002C396D"/>
    <w:rsid w:val="002C46E3"/>
    <w:rsid w:val="002C5A4B"/>
    <w:rsid w:val="002C5D9E"/>
    <w:rsid w:val="002C6607"/>
    <w:rsid w:val="002C6D8F"/>
    <w:rsid w:val="002C711E"/>
    <w:rsid w:val="002C7815"/>
    <w:rsid w:val="002D0513"/>
    <w:rsid w:val="002D08A5"/>
    <w:rsid w:val="002D0B09"/>
    <w:rsid w:val="002D0F69"/>
    <w:rsid w:val="002D1A9A"/>
    <w:rsid w:val="002D1BBD"/>
    <w:rsid w:val="002D21B8"/>
    <w:rsid w:val="002D3494"/>
    <w:rsid w:val="002D5779"/>
    <w:rsid w:val="002D6193"/>
    <w:rsid w:val="002D6883"/>
    <w:rsid w:val="002E14B6"/>
    <w:rsid w:val="002E1907"/>
    <w:rsid w:val="002E2530"/>
    <w:rsid w:val="002E37E5"/>
    <w:rsid w:val="002E6DA9"/>
    <w:rsid w:val="002E6F0E"/>
    <w:rsid w:val="002E6F30"/>
    <w:rsid w:val="002E707D"/>
    <w:rsid w:val="002E764A"/>
    <w:rsid w:val="002F0857"/>
    <w:rsid w:val="002F0A2D"/>
    <w:rsid w:val="002F10FF"/>
    <w:rsid w:val="002F1B2F"/>
    <w:rsid w:val="002F1DA8"/>
    <w:rsid w:val="002F2978"/>
    <w:rsid w:val="002F2F06"/>
    <w:rsid w:val="002F3152"/>
    <w:rsid w:val="002F34B2"/>
    <w:rsid w:val="002F38AB"/>
    <w:rsid w:val="002F4FAD"/>
    <w:rsid w:val="002F519F"/>
    <w:rsid w:val="002F5829"/>
    <w:rsid w:val="002F590B"/>
    <w:rsid w:val="002F5B59"/>
    <w:rsid w:val="002F5F36"/>
    <w:rsid w:val="002F65FE"/>
    <w:rsid w:val="002F69DE"/>
    <w:rsid w:val="002F6EC6"/>
    <w:rsid w:val="002F75F3"/>
    <w:rsid w:val="003002A9"/>
    <w:rsid w:val="003009AB"/>
    <w:rsid w:val="003009BC"/>
    <w:rsid w:val="003028A5"/>
    <w:rsid w:val="00302B19"/>
    <w:rsid w:val="00302EC3"/>
    <w:rsid w:val="00303050"/>
    <w:rsid w:val="00303C4F"/>
    <w:rsid w:val="00303D55"/>
    <w:rsid w:val="00304BDA"/>
    <w:rsid w:val="00304CB9"/>
    <w:rsid w:val="003051D2"/>
    <w:rsid w:val="0030581F"/>
    <w:rsid w:val="00305D91"/>
    <w:rsid w:val="0030604F"/>
    <w:rsid w:val="0030628A"/>
    <w:rsid w:val="00306992"/>
    <w:rsid w:val="00307137"/>
    <w:rsid w:val="00307151"/>
    <w:rsid w:val="003074AA"/>
    <w:rsid w:val="00307F3F"/>
    <w:rsid w:val="003104CE"/>
    <w:rsid w:val="00310909"/>
    <w:rsid w:val="00310A0E"/>
    <w:rsid w:val="00311492"/>
    <w:rsid w:val="003116A7"/>
    <w:rsid w:val="003121CC"/>
    <w:rsid w:val="00312903"/>
    <w:rsid w:val="00313F1C"/>
    <w:rsid w:val="00314128"/>
    <w:rsid w:val="00314B9A"/>
    <w:rsid w:val="00314CCA"/>
    <w:rsid w:val="00315381"/>
    <w:rsid w:val="00316965"/>
    <w:rsid w:val="003207EE"/>
    <w:rsid w:val="00320868"/>
    <w:rsid w:val="00320DA1"/>
    <w:rsid w:val="003212F2"/>
    <w:rsid w:val="0032142C"/>
    <w:rsid w:val="00322058"/>
    <w:rsid w:val="0032248C"/>
    <w:rsid w:val="003235CC"/>
    <w:rsid w:val="003235F1"/>
    <w:rsid w:val="003237A5"/>
    <w:rsid w:val="003237EF"/>
    <w:rsid w:val="00323E0E"/>
    <w:rsid w:val="0032477B"/>
    <w:rsid w:val="003247CC"/>
    <w:rsid w:val="00324D97"/>
    <w:rsid w:val="00324F71"/>
    <w:rsid w:val="00326342"/>
    <w:rsid w:val="00326678"/>
    <w:rsid w:val="00326686"/>
    <w:rsid w:val="00326815"/>
    <w:rsid w:val="0032690D"/>
    <w:rsid w:val="00327194"/>
    <w:rsid w:val="003275EC"/>
    <w:rsid w:val="00327886"/>
    <w:rsid w:val="00327A92"/>
    <w:rsid w:val="00327E0D"/>
    <w:rsid w:val="00330C19"/>
    <w:rsid w:val="0033125C"/>
    <w:rsid w:val="0033132F"/>
    <w:rsid w:val="003314FA"/>
    <w:rsid w:val="00331B53"/>
    <w:rsid w:val="00332321"/>
    <w:rsid w:val="00332722"/>
    <w:rsid w:val="00332D16"/>
    <w:rsid w:val="00333A98"/>
    <w:rsid w:val="003342F2"/>
    <w:rsid w:val="0033468B"/>
    <w:rsid w:val="00334AD9"/>
    <w:rsid w:val="00335AF6"/>
    <w:rsid w:val="00336DCB"/>
    <w:rsid w:val="00337107"/>
    <w:rsid w:val="00337AA6"/>
    <w:rsid w:val="0034068B"/>
    <w:rsid w:val="00340D88"/>
    <w:rsid w:val="0034269B"/>
    <w:rsid w:val="00342814"/>
    <w:rsid w:val="003431C2"/>
    <w:rsid w:val="0034556E"/>
    <w:rsid w:val="003455B9"/>
    <w:rsid w:val="0035063A"/>
    <w:rsid w:val="00351BAE"/>
    <w:rsid w:val="00351C20"/>
    <w:rsid w:val="0035232D"/>
    <w:rsid w:val="00352676"/>
    <w:rsid w:val="00352EDD"/>
    <w:rsid w:val="0035395E"/>
    <w:rsid w:val="00353BDC"/>
    <w:rsid w:val="00353C62"/>
    <w:rsid w:val="00353E5E"/>
    <w:rsid w:val="00354939"/>
    <w:rsid w:val="00354D54"/>
    <w:rsid w:val="00355500"/>
    <w:rsid w:val="00355831"/>
    <w:rsid w:val="00355E65"/>
    <w:rsid w:val="0035713A"/>
    <w:rsid w:val="003574E8"/>
    <w:rsid w:val="00360265"/>
    <w:rsid w:val="003602AD"/>
    <w:rsid w:val="00360916"/>
    <w:rsid w:val="003610F2"/>
    <w:rsid w:val="003611B9"/>
    <w:rsid w:val="00361304"/>
    <w:rsid w:val="00361399"/>
    <w:rsid w:val="003624FE"/>
    <w:rsid w:val="0036260C"/>
    <w:rsid w:val="00362761"/>
    <w:rsid w:val="00362BD2"/>
    <w:rsid w:val="003637AF"/>
    <w:rsid w:val="00363C16"/>
    <w:rsid w:val="00363C8A"/>
    <w:rsid w:val="00364982"/>
    <w:rsid w:val="00364A64"/>
    <w:rsid w:val="00365660"/>
    <w:rsid w:val="0036656F"/>
    <w:rsid w:val="003669DE"/>
    <w:rsid w:val="00367B1F"/>
    <w:rsid w:val="00367E43"/>
    <w:rsid w:val="00370028"/>
    <w:rsid w:val="00370078"/>
    <w:rsid w:val="00371DC4"/>
    <w:rsid w:val="00372B3C"/>
    <w:rsid w:val="00372C0A"/>
    <w:rsid w:val="0037395E"/>
    <w:rsid w:val="00374BFC"/>
    <w:rsid w:val="003756D2"/>
    <w:rsid w:val="00375741"/>
    <w:rsid w:val="00375FE6"/>
    <w:rsid w:val="00376D0A"/>
    <w:rsid w:val="00377448"/>
    <w:rsid w:val="00377567"/>
    <w:rsid w:val="003775BD"/>
    <w:rsid w:val="00381551"/>
    <w:rsid w:val="003829CC"/>
    <w:rsid w:val="00383A15"/>
    <w:rsid w:val="00383FD8"/>
    <w:rsid w:val="00384355"/>
    <w:rsid w:val="0038466C"/>
    <w:rsid w:val="00385302"/>
    <w:rsid w:val="00385661"/>
    <w:rsid w:val="00385899"/>
    <w:rsid w:val="00386420"/>
    <w:rsid w:val="00386465"/>
    <w:rsid w:val="003864AB"/>
    <w:rsid w:val="003864B3"/>
    <w:rsid w:val="00387F84"/>
    <w:rsid w:val="00391136"/>
    <w:rsid w:val="00391629"/>
    <w:rsid w:val="00391B3C"/>
    <w:rsid w:val="00391E1B"/>
    <w:rsid w:val="00392125"/>
    <w:rsid w:val="003923D1"/>
    <w:rsid w:val="00393E3F"/>
    <w:rsid w:val="003940CB"/>
    <w:rsid w:val="00396CA6"/>
    <w:rsid w:val="003979EA"/>
    <w:rsid w:val="003A0658"/>
    <w:rsid w:val="003A128D"/>
    <w:rsid w:val="003A1DAA"/>
    <w:rsid w:val="003A2CAB"/>
    <w:rsid w:val="003A2D17"/>
    <w:rsid w:val="003A3D50"/>
    <w:rsid w:val="003A4463"/>
    <w:rsid w:val="003A4999"/>
    <w:rsid w:val="003A5087"/>
    <w:rsid w:val="003A5D8C"/>
    <w:rsid w:val="003A7696"/>
    <w:rsid w:val="003A787F"/>
    <w:rsid w:val="003A7F77"/>
    <w:rsid w:val="003B030E"/>
    <w:rsid w:val="003B0A54"/>
    <w:rsid w:val="003B1CBF"/>
    <w:rsid w:val="003B1F7B"/>
    <w:rsid w:val="003B2112"/>
    <w:rsid w:val="003B2354"/>
    <w:rsid w:val="003B3AFE"/>
    <w:rsid w:val="003B483B"/>
    <w:rsid w:val="003B5938"/>
    <w:rsid w:val="003B6789"/>
    <w:rsid w:val="003B6815"/>
    <w:rsid w:val="003B7274"/>
    <w:rsid w:val="003B78A2"/>
    <w:rsid w:val="003B78B8"/>
    <w:rsid w:val="003C0996"/>
    <w:rsid w:val="003C182E"/>
    <w:rsid w:val="003C1C68"/>
    <w:rsid w:val="003C236A"/>
    <w:rsid w:val="003C24C9"/>
    <w:rsid w:val="003C3277"/>
    <w:rsid w:val="003C626C"/>
    <w:rsid w:val="003C6604"/>
    <w:rsid w:val="003C74D6"/>
    <w:rsid w:val="003D09FC"/>
    <w:rsid w:val="003D2ADB"/>
    <w:rsid w:val="003D2FAD"/>
    <w:rsid w:val="003D3082"/>
    <w:rsid w:val="003D6338"/>
    <w:rsid w:val="003E0352"/>
    <w:rsid w:val="003E0B8B"/>
    <w:rsid w:val="003E11CD"/>
    <w:rsid w:val="003E1AA3"/>
    <w:rsid w:val="003E2A96"/>
    <w:rsid w:val="003E2DDD"/>
    <w:rsid w:val="003E2E4E"/>
    <w:rsid w:val="003E31FC"/>
    <w:rsid w:val="003E33AF"/>
    <w:rsid w:val="003E3D0E"/>
    <w:rsid w:val="003E3F8E"/>
    <w:rsid w:val="003E42A3"/>
    <w:rsid w:val="003E558A"/>
    <w:rsid w:val="003E56BD"/>
    <w:rsid w:val="003E6AB4"/>
    <w:rsid w:val="003E75CE"/>
    <w:rsid w:val="003E787D"/>
    <w:rsid w:val="003F0158"/>
    <w:rsid w:val="003F040A"/>
    <w:rsid w:val="003F044B"/>
    <w:rsid w:val="003F06CB"/>
    <w:rsid w:val="003F2010"/>
    <w:rsid w:val="003F2AD7"/>
    <w:rsid w:val="003F2B4A"/>
    <w:rsid w:val="003F2BC3"/>
    <w:rsid w:val="003F37A7"/>
    <w:rsid w:val="003F383B"/>
    <w:rsid w:val="003F3C34"/>
    <w:rsid w:val="003F4395"/>
    <w:rsid w:val="003F476F"/>
    <w:rsid w:val="003F49C2"/>
    <w:rsid w:val="003F4A28"/>
    <w:rsid w:val="003F4CDA"/>
    <w:rsid w:val="003F4F6D"/>
    <w:rsid w:val="003F594B"/>
    <w:rsid w:val="003F5A4A"/>
    <w:rsid w:val="003F5B29"/>
    <w:rsid w:val="003F6465"/>
    <w:rsid w:val="004002E9"/>
    <w:rsid w:val="004003E6"/>
    <w:rsid w:val="004005AE"/>
    <w:rsid w:val="004025F5"/>
    <w:rsid w:val="00402E14"/>
    <w:rsid w:val="00402E1D"/>
    <w:rsid w:val="00403428"/>
    <w:rsid w:val="004039C1"/>
    <w:rsid w:val="0040475B"/>
    <w:rsid w:val="00405B57"/>
    <w:rsid w:val="004066F6"/>
    <w:rsid w:val="00406C82"/>
    <w:rsid w:val="00407955"/>
    <w:rsid w:val="00407EAE"/>
    <w:rsid w:val="004103AB"/>
    <w:rsid w:val="00410D83"/>
    <w:rsid w:val="00411284"/>
    <w:rsid w:val="00411812"/>
    <w:rsid w:val="00411E35"/>
    <w:rsid w:val="00412310"/>
    <w:rsid w:val="00412BA0"/>
    <w:rsid w:val="00412DA2"/>
    <w:rsid w:val="00413630"/>
    <w:rsid w:val="00413B22"/>
    <w:rsid w:val="004140BE"/>
    <w:rsid w:val="0041515F"/>
    <w:rsid w:val="004151FF"/>
    <w:rsid w:val="00416249"/>
    <w:rsid w:val="00417C9B"/>
    <w:rsid w:val="0042037D"/>
    <w:rsid w:val="00420E9A"/>
    <w:rsid w:val="00422855"/>
    <w:rsid w:val="00422A0C"/>
    <w:rsid w:val="00422CDA"/>
    <w:rsid w:val="00423CCF"/>
    <w:rsid w:val="004245B9"/>
    <w:rsid w:val="00424A03"/>
    <w:rsid w:val="0042595C"/>
    <w:rsid w:val="004269AC"/>
    <w:rsid w:val="00426E31"/>
    <w:rsid w:val="0042760E"/>
    <w:rsid w:val="00427B53"/>
    <w:rsid w:val="0043039D"/>
    <w:rsid w:val="004308D7"/>
    <w:rsid w:val="00430AEB"/>
    <w:rsid w:val="004310DF"/>
    <w:rsid w:val="00431DC3"/>
    <w:rsid w:val="00433A8E"/>
    <w:rsid w:val="00433F04"/>
    <w:rsid w:val="0043431B"/>
    <w:rsid w:val="00434423"/>
    <w:rsid w:val="00434723"/>
    <w:rsid w:val="00434B5A"/>
    <w:rsid w:val="004356D4"/>
    <w:rsid w:val="00435A15"/>
    <w:rsid w:val="00435B6B"/>
    <w:rsid w:val="00435DBA"/>
    <w:rsid w:val="0043633B"/>
    <w:rsid w:val="00437488"/>
    <w:rsid w:val="004377EE"/>
    <w:rsid w:val="00437F99"/>
    <w:rsid w:val="00441BA4"/>
    <w:rsid w:val="00442B09"/>
    <w:rsid w:val="004434B7"/>
    <w:rsid w:val="004442D5"/>
    <w:rsid w:val="00444E2A"/>
    <w:rsid w:val="00445124"/>
    <w:rsid w:val="004461CA"/>
    <w:rsid w:val="004467C8"/>
    <w:rsid w:val="004467E4"/>
    <w:rsid w:val="00446AB8"/>
    <w:rsid w:val="0044798A"/>
    <w:rsid w:val="00450BEC"/>
    <w:rsid w:val="00450C19"/>
    <w:rsid w:val="00451962"/>
    <w:rsid w:val="00451C4D"/>
    <w:rsid w:val="004521F2"/>
    <w:rsid w:val="004527AF"/>
    <w:rsid w:val="00452A68"/>
    <w:rsid w:val="00453B00"/>
    <w:rsid w:val="004545AB"/>
    <w:rsid w:val="00454FAC"/>
    <w:rsid w:val="004559FB"/>
    <w:rsid w:val="00455BBE"/>
    <w:rsid w:val="00456A16"/>
    <w:rsid w:val="00456AFE"/>
    <w:rsid w:val="004575A0"/>
    <w:rsid w:val="00457CB0"/>
    <w:rsid w:val="00460131"/>
    <w:rsid w:val="00460144"/>
    <w:rsid w:val="004603BF"/>
    <w:rsid w:val="00460C7A"/>
    <w:rsid w:val="00461894"/>
    <w:rsid w:val="00461B3D"/>
    <w:rsid w:val="00461BFD"/>
    <w:rsid w:val="00463181"/>
    <w:rsid w:val="00463E2B"/>
    <w:rsid w:val="00463EAB"/>
    <w:rsid w:val="004645E7"/>
    <w:rsid w:val="004646E7"/>
    <w:rsid w:val="00464B3A"/>
    <w:rsid w:val="0046518D"/>
    <w:rsid w:val="00465524"/>
    <w:rsid w:val="004662BD"/>
    <w:rsid w:val="00466483"/>
    <w:rsid w:val="00466E04"/>
    <w:rsid w:val="00467D72"/>
    <w:rsid w:val="00467EBA"/>
    <w:rsid w:val="0047118A"/>
    <w:rsid w:val="004712F4"/>
    <w:rsid w:val="00471DAE"/>
    <w:rsid w:val="00472503"/>
    <w:rsid w:val="00472719"/>
    <w:rsid w:val="00472833"/>
    <w:rsid w:val="0047332C"/>
    <w:rsid w:val="0047695C"/>
    <w:rsid w:val="00476DFA"/>
    <w:rsid w:val="00477B9C"/>
    <w:rsid w:val="00480C4F"/>
    <w:rsid w:val="004813E5"/>
    <w:rsid w:val="004815DF"/>
    <w:rsid w:val="00481994"/>
    <w:rsid w:val="00481B4D"/>
    <w:rsid w:val="00483042"/>
    <w:rsid w:val="00483396"/>
    <w:rsid w:val="0048423F"/>
    <w:rsid w:val="00484625"/>
    <w:rsid w:val="004849B9"/>
    <w:rsid w:val="0048580E"/>
    <w:rsid w:val="0049051B"/>
    <w:rsid w:val="004926A4"/>
    <w:rsid w:val="004938C7"/>
    <w:rsid w:val="004942AA"/>
    <w:rsid w:val="004953DD"/>
    <w:rsid w:val="004958ED"/>
    <w:rsid w:val="00495DCC"/>
    <w:rsid w:val="00496362"/>
    <w:rsid w:val="0049694F"/>
    <w:rsid w:val="00497098"/>
    <w:rsid w:val="00497628"/>
    <w:rsid w:val="0049772D"/>
    <w:rsid w:val="004977B6"/>
    <w:rsid w:val="00497FBB"/>
    <w:rsid w:val="004A00EC"/>
    <w:rsid w:val="004A2662"/>
    <w:rsid w:val="004A340B"/>
    <w:rsid w:val="004A3477"/>
    <w:rsid w:val="004A3AB2"/>
    <w:rsid w:val="004A3CF4"/>
    <w:rsid w:val="004A3FE5"/>
    <w:rsid w:val="004A44CA"/>
    <w:rsid w:val="004A558E"/>
    <w:rsid w:val="004A5BB4"/>
    <w:rsid w:val="004A665B"/>
    <w:rsid w:val="004A6977"/>
    <w:rsid w:val="004A6BAA"/>
    <w:rsid w:val="004A7A55"/>
    <w:rsid w:val="004A7D7E"/>
    <w:rsid w:val="004B034D"/>
    <w:rsid w:val="004B0361"/>
    <w:rsid w:val="004B054A"/>
    <w:rsid w:val="004B0819"/>
    <w:rsid w:val="004B0E5C"/>
    <w:rsid w:val="004B1041"/>
    <w:rsid w:val="004B11B6"/>
    <w:rsid w:val="004B34FB"/>
    <w:rsid w:val="004B3CC9"/>
    <w:rsid w:val="004B3D4C"/>
    <w:rsid w:val="004B4BBE"/>
    <w:rsid w:val="004B55F1"/>
    <w:rsid w:val="004B5858"/>
    <w:rsid w:val="004B5BA1"/>
    <w:rsid w:val="004B62CC"/>
    <w:rsid w:val="004B6D26"/>
    <w:rsid w:val="004B6EC4"/>
    <w:rsid w:val="004B74F7"/>
    <w:rsid w:val="004C0236"/>
    <w:rsid w:val="004C177D"/>
    <w:rsid w:val="004C1788"/>
    <w:rsid w:val="004C19A7"/>
    <w:rsid w:val="004C1A18"/>
    <w:rsid w:val="004C1FF6"/>
    <w:rsid w:val="004C234D"/>
    <w:rsid w:val="004C2BCE"/>
    <w:rsid w:val="004C42FA"/>
    <w:rsid w:val="004C5398"/>
    <w:rsid w:val="004C5BA6"/>
    <w:rsid w:val="004C7041"/>
    <w:rsid w:val="004C7222"/>
    <w:rsid w:val="004C73BA"/>
    <w:rsid w:val="004C771D"/>
    <w:rsid w:val="004D0250"/>
    <w:rsid w:val="004D06FF"/>
    <w:rsid w:val="004D07E9"/>
    <w:rsid w:val="004D09DA"/>
    <w:rsid w:val="004D1524"/>
    <w:rsid w:val="004D3FCA"/>
    <w:rsid w:val="004D6228"/>
    <w:rsid w:val="004D6DED"/>
    <w:rsid w:val="004D6F76"/>
    <w:rsid w:val="004D73D5"/>
    <w:rsid w:val="004D7832"/>
    <w:rsid w:val="004E0002"/>
    <w:rsid w:val="004E0174"/>
    <w:rsid w:val="004E0606"/>
    <w:rsid w:val="004E0F00"/>
    <w:rsid w:val="004E131B"/>
    <w:rsid w:val="004E15E7"/>
    <w:rsid w:val="004E1619"/>
    <w:rsid w:val="004E16F2"/>
    <w:rsid w:val="004E1872"/>
    <w:rsid w:val="004E203F"/>
    <w:rsid w:val="004E2B4A"/>
    <w:rsid w:val="004E2C55"/>
    <w:rsid w:val="004E2E9B"/>
    <w:rsid w:val="004E3DA7"/>
    <w:rsid w:val="004E428B"/>
    <w:rsid w:val="004E46DE"/>
    <w:rsid w:val="004E49C8"/>
    <w:rsid w:val="004E4DCC"/>
    <w:rsid w:val="004E63EB"/>
    <w:rsid w:val="004E6F75"/>
    <w:rsid w:val="004E7287"/>
    <w:rsid w:val="004E7D9F"/>
    <w:rsid w:val="004F01D0"/>
    <w:rsid w:val="004F15F5"/>
    <w:rsid w:val="004F1638"/>
    <w:rsid w:val="004F166C"/>
    <w:rsid w:val="004F1A00"/>
    <w:rsid w:val="004F24F6"/>
    <w:rsid w:val="004F2518"/>
    <w:rsid w:val="004F2AB3"/>
    <w:rsid w:val="004F2B4F"/>
    <w:rsid w:val="004F34DA"/>
    <w:rsid w:val="004F3972"/>
    <w:rsid w:val="004F3B20"/>
    <w:rsid w:val="004F3DA7"/>
    <w:rsid w:val="004F4078"/>
    <w:rsid w:val="004F43C7"/>
    <w:rsid w:val="004F441B"/>
    <w:rsid w:val="004F4791"/>
    <w:rsid w:val="004F4C04"/>
    <w:rsid w:val="004F5919"/>
    <w:rsid w:val="004F5B60"/>
    <w:rsid w:val="004F6249"/>
    <w:rsid w:val="004F699D"/>
    <w:rsid w:val="004F7C95"/>
    <w:rsid w:val="00500350"/>
    <w:rsid w:val="005007A9"/>
    <w:rsid w:val="00501B76"/>
    <w:rsid w:val="00502406"/>
    <w:rsid w:val="0050462B"/>
    <w:rsid w:val="00504E6E"/>
    <w:rsid w:val="00504E9A"/>
    <w:rsid w:val="00504EA2"/>
    <w:rsid w:val="00505098"/>
    <w:rsid w:val="00505E26"/>
    <w:rsid w:val="00506EF6"/>
    <w:rsid w:val="005079A1"/>
    <w:rsid w:val="00510C37"/>
    <w:rsid w:val="00511D24"/>
    <w:rsid w:val="00512C3B"/>
    <w:rsid w:val="005133A4"/>
    <w:rsid w:val="00513788"/>
    <w:rsid w:val="0051386E"/>
    <w:rsid w:val="0051425E"/>
    <w:rsid w:val="0051430E"/>
    <w:rsid w:val="0051449A"/>
    <w:rsid w:val="005145D4"/>
    <w:rsid w:val="0051530C"/>
    <w:rsid w:val="005157A5"/>
    <w:rsid w:val="00515869"/>
    <w:rsid w:val="00515FAC"/>
    <w:rsid w:val="005169BE"/>
    <w:rsid w:val="00520935"/>
    <w:rsid w:val="00521021"/>
    <w:rsid w:val="00521D5D"/>
    <w:rsid w:val="00522760"/>
    <w:rsid w:val="00522D14"/>
    <w:rsid w:val="00522F1E"/>
    <w:rsid w:val="00523929"/>
    <w:rsid w:val="0052430C"/>
    <w:rsid w:val="0052629D"/>
    <w:rsid w:val="00526688"/>
    <w:rsid w:val="00526DE8"/>
    <w:rsid w:val="00527BC3"/>
    <w:rsid w:val="00527EBB"/>
    <w:rsid w:val="00530F55"/>
    <w:rsid w:val="005321D1"/>
    <w:rsid w:val="00532979"/>
    <w:rsid w:val="00533102"/>
    <w:rsid w:val="00534A58"/>
    <w:rsid w:val="005355BC"/>
    <w:rsid w:val="00535C18"/>
    <w:rsid w:val="00535C69"/>
    <w:rsid w:val="00535E29"/>
    <w:rsid w:val="00535E88"/>
    <w:rsid w:val="00536CB9"/>
    <w:rsid w:val="005378D9"/>
    <w:rsid w:val="005402D2"/>
    <w:rsid w:val="005402D8"/>
    <w:rsid w:val="00540C9F"/>
    <w:rsid w:val="0054135D"/>
    <w:rsid w:val="00541500"/>
    <w:rsid w:val="00541701"/>
    <w:rsid w:val="00542947"/>
    <w:rsid w:val="00543230"/>
    <w:rsid w:val="0054354E"/>
    <w:rsid w:val="00543838"/>
    <w:rsid w:val="005440E1"/>
    <w:rsid w:val="005441A1"/>
    <w:rsid w:val="005441AA"/>
    <w:rsid w:val="005448B6"/>
    <w:rsid w:val="00545013"/>
    <w:rsid w:val="00545E17"/>
    <w:rsid w:val="00546844"/>
    <w:rsid w:val="00546AB2"/>
    <w:rsid w:val="00546CAB"/>
    <w:rsid w:val="00547BA3"/>
    <w:rsid w:val="00547E7A"/>
    <w:rsid w:val="00547EE5"/>
    <w:rsid w:val="0055054D"/>
    <w:rsid w:val="0055063B"/>
    <w:rsid w:val="0055075C"/>
    <w:rsid w:val="00551616"/>
    <w:rsid w:val="00551D7D"/>
    <w:rsid w:val="00553542"/>
    <w:rsid w:val="005536D4"/>
    <w:rsid w:val="00553B71"/>
    <w:rsid w:val="0055460B"/>
    <w:rsid w:val="0055578E"/>
    <w:rsid w:val="00555AC8"/>
    <w:rsid w:val="00555E14"/>
    <w:rsid w:val="005572CD"/>
    <w:rsid w:val="00560CD4"/>
    <w:rsid w:val="005615DE"/>
    <w:rsid w:val="00561932"/>
    <w:rsid w:val="0056212B"/>
    <w:rsid w:val="005632CE"/>
    <w:rsid w:val="0056339B"/>
    <w:rsid w:val="005636DA"/>
    <w:rsid w:val="005640B3"/>
    <w:rsid w:val="0056417B"/>
    <w:rsid w:val="005660E7"/>
    <w:rsid w:val="005661B8"/>
    <w:rsid w:val="005664A4"/>
    <w:rsid w:val="00566580"/>
    <w:rsid w:val="005669F2"/>
    <w:rsid w:val="00567356"/>
    <w:rsid w:val="005677AE"/>
    <w:rsid w:val="00570A35"/>
    <w:rsid w:val="0057263D"/>
    <w:rsid w:val="00572760"/>
    <w:rsid w:val="00572B17"/>
    <w:rsid w:val="00574A57"/>
    <w:rsid w:val="00575186"/>
    <w:rsid w:val="005755A0"/>
    <w:rsid w:val="005757E8"/>
    <w:rsid w:val="0057616E"/>
    <w:rsid w:val="00576304"/>
    <w:rsid w:val="00576419"/>
    <w:rsid w:val="005769AF"/>
    <w:rsid w:val="00576A4C"/>
    <w:rsid w:val="00577A09"/>
    <w:rsid w:val="00577BD0"/>
    <w:rsid w:val="00580126"/>
    <w:rsid w:val="00580BD8"/>
    <w:rsid w:val="00580E30"/>
    <w:rsid w:val="00580E65"/>
    <w:rsid w:val="0058174C"/>
    <w:rsid w:val="00582085"/>
    <w:rsid w:val="005821EC"/>
    <w:rsid w:val="005822F6"/>
    <w:rsid w:val="005825A3"/>
    <w:rsid w:val="00582D91"/>
    <w:rsid w:val="00582D96"/>
    <w:rsid w:val="0058338C"/>
    <w:rsid w:val="00583675"/>
    <w:rsid w:val="00584572"/>
    <w:rsid w:val="00584AA0"/>
    <w:rsid w:val="005850B2"/>
    <w:rsid w:val="00585F3C"/>
    <w:rsid w:val="00586418"/>
    <w:rsid w:val="0058675B"/>
    <w:rsid w:val="0058748E"/>
    <w:rsid w:val="00587B68"/>
    <w:rsid w:val="005908BE"/>
    <w:rsid w:val="00590A5F"/>
    <w:rsid w:val="00590BCA"/>
    <w:rsid w:val="005916AC"/>
    <w:rsid w:val="0059185C"/>
    <w:rsid w:val="00591FA4"/>
    <w:rsid w:val="005921DC"/>
    <w:rsid w:val="00592520"/>
    <w:rsid w:val="00592F32"/>
    <w:rsid w:val="005933F2"/>
    <w:rsid w:val="00593E00"/>
    <w:rsid w:val="00594286"/>
    <w:rsid w:val="005942EE"/>
    <w:rsid w:val="0059443C"/>
    <w:rsid w:val="005953F4"/>
    <w:rsid w:val="0059574E"/>
    <w:rsid w:val="00596447"/>
    <w:rsid w:val="00596F4D"/>
    <w:rsid w:val="005A00E1"/>
    <w:rsid w:val="005A0423"/>
    <w:rsid w:val="005A1303"/>
    <w:rsid w:val="005A1533"/>
    <w:rsid w:val="005A2AF8"/>
    <w:rsid w:val="005A2CE4"/>
    <w:rsid w:val="005A33CC"/>
    <w:rsid w:val="005A3F53"/>
    <w:rsid w:val="005A5150"/>
    <w:rsid w:val="005A5277"/>
    <w:rsid w:val="005A6AF5"/>
    <w:rsid w:val="005A7AB0"/>
    <w:rsid w:val="005B0EFC"/>
    <w:rsid w:val="005B161F"/>
    <w:rsid w:val="005B206B"/>
    <w:rsid w:val="005B2B8E"/>
    <w:rsid w:val="005B3B67"/>
    <w:rsid w:val="005B3C7D"/>
    <w:rsid w:val="005B412F"/>
    <w:rsid w:val="005B45CB"/>
    <w:rsid w:val="005B4ABD"/>
    <w:rsid w:val="005B5071"/>
    <w:rsid w:val="005B51D2"/>
    <w:rsid w:val="005B56F0"/>
    <w:rsid w:val="005B77C7"/>
    <w:rsid w:val="005C002B"/>
    <w:rsid w:val="005C039A"/>
    <w:rsid w:val="005C07A7"/>
    <w:rsid w:val="005C0A31"/>
    <w:rsid w:val="005C0B2B"/>
    <w:rsid w:val="005C0C3F"/>
    <w:rsid w:val="005C0E98"/>
    <w:rsid w:val="005C137E"/>
    <w:rsid w:val="005C14C6"/>
    <w:rsid w:val="005C14E9"/>
    <w:rsid w:val="005C24F4"/>
    <w:rsid w:val="005C3452"/>
    <w:rsid w:val="005C46D2"/>
    <w:rsid w:val="005C4F97"/>
    <w:rsid w:val="005C5F89"/>
    <w:rsid w:val="005C676F"/>
    <w:rsid w:val="005C6FED"/>
    <w:rsid w:val="005C7BD0"/>
    <w:rsid w:val="005D05EB"/>
    <w:rsid w:val="005D1646"/>
    <w:rsid w:val="005D18E6"/>
    <w:rsid w:val="005D1F23"/>
    <w:rsid w:val="005D2AA2"/>
    <w:rsid w:val="005D3C27"/>
    <w:rsid w:val="005D3D70"/>
    <w:rsid w:val="005D4A75"/>
    <w:rsid w:val="005D5AA9"/>
    <w:rsid w:val="005D677F"/>
    <w:rsid w:val="005D68BC"/>
    <w:rsid w:val="005D6E29"/>
    <w:rsid w:val="005E28B0"/>
    <w:rsid w:val="005E2F4B"/>
    <w:rsid w:val="005E2F54"/>
    <w:rsid w:val="005E308D"/>
    <w:rsid w:val="005E31D4"/>
    <w:rsid w:val="005E3243"/>
    <w:rsid w:val="005E355A"/>
    <w:rsid w:val="005E3CE9"/>
    <w:rsid w:val="005E5DBA"/>
    <w:rsid w:val="005E7282"/>
    <w:rsid w:val="005E7771"/>
    <w:rsid w:val="005E7D54"/>
    <w:rsid w:val="005E7D68"/>
    <w:rsid w:val="005F04AF"/>
    <w:rsid w:val="005F05F8"/>
    <w:rsid w:val="005F13F6"/>
    <w:rsid w:val="005F144F"/>
    <w:rsid w:val="005F1768"/>
    <w:rsid w:val="005F1885"/>
    <w:rsid w:val="005F22FD"/>
    <w:rsid w:val="005F272A"/>
    <w:rsid w:val="005F34AA"/>
    <w:rsid w:val="005F3A4C"/>
    <w:rsid w:val="005F4748"/>
    <w:rsid w:val="005F4FF9"/>
    <w:rsid w:val="005F594D"/>
    <w:rsid w:val="005F61A4"/>
    <w:rsid w:val="005F6346"/>
    <w:rsid w:val="005F699B"/>
    <w:rsid w:val="005F6DBB"/>
    <w:rsid w:val="005F75CA"/>
    <w:rsid w:val="005F7AFB"/>
    <w:rsid w:val="005F7B47"/>
    <w:rsid w:val="006005D9"/>
    <w:rsid w:val="006006ED"/>
    <w:rsid w:val="00602714"/>
    <w:rsid w:val="00602D08"/>
    <w:rsid w:val="0060300B"/>
    <w:rsid w:val="00603C9C"/>
    <w:rsid w:val="00603FCC"/>
    <w:rsid w:val="00604286"/>
    <w:rsid w:val="00604871"/>
    <w:rsid w:val="00604CEF"/>
    <w:rsid w:val="006056AA"/>
    <w:rsid w:val="00605E72"/>
    <w:rsid w:val="00606823"/>
    <w:rsid w:val="00607722"/>
    <w:rsid w:val="006104A7"/>
    <w:rsid w:val="00610749"/>
    <w:rsid w:val="00610B27"/>
    <w:rsid w:val="00611CD8"/>
    <w:rsid w:val="00614BA6"/>
    <w:rsid w:val="0062009D"/>
    <w:rsid w:val="0062061D"/>
    <w:rsid w:val="00620981"/>
    <w:rsid w:val="00621179"/>
    <w:rsid w:val="00621653"/>
    <w:rsid w:val="00621B0E"/>
    <w:rsid w:val="006227EC"/>
    <w:rsid w:val="00623106"/>
    <w:rsid w:val="00623162"/>
    <w:rsid w:val="00623912"/>
    <w:rsid w:val="006239B1"/>
    <w:rsid w:val="00624DF9"/>
    <w:rsid w:val="0062511D"/>
    <w:rsid w:val="0062547A"/>
    <w:rsid w:val="0062564F"/>
    <w:rsid w:val="0062622B"/>
    <w:rsid w:val="006279A5"/>
    <w:rsid w:val="00627BB5"/>
    <w:rsid w:val="00627D5E"/>
    <w:rsid w:val="00630CB1"/>
    <w:rsid w:val="00631778"/>
    <w:rsid w:val="00631CDC"/>
    <w:rsid w:val="00631EBB"/>
    <w:rsid w:val="00632426"/>
    <w:rsid w:val="00632A6D"/>
    <w:rsid w:val="0063317B"/>
    <w:rsid w:val="006331E6"/>
    <w:rsid w:val="006348C8"/>
    <w:rsid w:val="00634B45"/>
    <w:rsid w:val="0063501A"/>
    <w:rsid w:val="00635823"/>
    <w:rsid w:val="00635D16"/>
    <w:rsid w:val="00635DE7"/>
    <w:rsid w:val="00636476"/>
    <w:rsid w:val="006364B6"/>
    <w:rsid w:val="00636675"/>
    <w:rsid w:val="00636A34"/>
    <w:rsid w:val="00636A80"/>
    <w:rsid w:val="00636CD3"/>
    <w:rsid w:val="0063740F"/>
    <w:rsid w:val="0064001D"/>
    <w:rsid w:val="0064103F"/>
    <w:rsid w:val="006419CF"/>
    <w:rsid w:val="00641C52"/>
    <w:rsid w:val="00642648"/>
    <w:rsid w:val="0064293D"/>
    <w:rsid w:val="00642C71"/>
    <w:rsid w:val="0064315A"/>
    <w:rsid w:val="0064348E"/>
    <w:rsid w:val="006440F2"/>
    <w:rsid w:val="00644333"/>
    <w:rsid w:val="00644588"/>
    <w:rsid w:val="00644C24"/>
    <w:rsid w:val="00645A9E"/>
    <w:rsid w:val="006465BA"/>
    <w:rsid w:val="0064722A"/>
    <w:rsid w:val="00647564"/>
    <w:rsid w:val="00647BDB"/>
    <w:rsid w:val="00650016"/>
    <w:rsid w:val="006501C3"/>
    <w:rsid w:val="006505C4"/>
    <w:rsid w:val="00650D3E"/>
    <w:rsid w:val="00651648"/>
    <w:rsid w:val="00652A44"/>
    <w:rsid w:val="006537D1"/>
    <w:rsid w:val="00654247"/>
    <w:rsid w:val="00654561"/>
    <w:rsid w:val="00654D5D"/>
    <w:rsid w:val="00654D74"/>
    <w:rsid w:val="0065540F"/>
    <w:rsid w:val="006561FD"/>
    <w:rsid w:val="006564DE"/>
    <w:rsid w:val="00656CBF"/>
    <w:rsid w:val="00657435"/>
    <w:rsid w:val="006579B5"/>
    <w:rsid w:val="00657C4C"/>
    <w:rsid w:val="0066149C"/>
    <w:rsid w:val="00662993"/>
    <w:rsid w:val="006629EC"/>
    <w:rsid w:val="0066300F"/>
    <w:rsid w:val="00663473"/>
    <w:rsid w:val="00663FF2"/>
    <w:rsid w:val="00664692"/>
    <w:rsid w:val="0066481D"/>
    <w:rsid w:val="00664A78"/>
    <w:rsid w:val="006655D1"/>
    <w:rsid w:val="00665F11"/>
    <w:rsid w:val="00666B87"/>
    <w:rsid w:val="00667122"/>
    <w:rsid w:val="00667511"/>
    <w:rsid w:val="00667838"/>
    <w:rsid w:val="006705DC"/>
    <w:rsid w:val="00670C92"/>
    <w:rsid w:val="00670CBE"/>
    <w:rsid w:val="00670FFE"/>
    <w:rsid w:val="00671807"/>
    <w:rsid w:val="006735D6"/>
    <w:rsid w:val="00673958"/>
    <w:rsid w:val="006740CB"/>
    <w:rsid w:val="006745D2"/>
    <w:rsid w:val="00674B3A"/>
    <w:rsid w:val="00674D57"/>
    <w:rsid w:val="00675309"/>
    <w:rsid w:val="00675AC9"/>
    <w:rsid w:val="006763E3"/>
    <w:rsid w:val="0067792E"/>
    <w:rsid w:val="00680580"/>
    <w:rsid w:val="00680A26"/>
    <w:rsid w:val="0068154F"/>
    <w:rsid w:val="0068170A"/>
    <w:rsid w:val="00682BB7"/>
    <w:rsid w:val="0068303F"/>
    <w:rsid w:val="0068331B"/>
    <w:rsid w:val="0068381F"/>
    <w:rsid w:val="00683EFE"/>
    <w:rsid w:val="00684052"/>
    <w:rsid w:val="00684A2E"/>
    <w:rsid w:val="00686A3A"/>
    <w:rsid w:val="00686BF7"/>
    <w:rsid w:val="00690A48"/>
    <w:rsid w:val="00691645"/>
    <w:rsid w:val="00691E0A"/>
    <w:rsid w:val="00692733"/>
    <w:rsid w:val="006928C6"/>
    <w:rsid w:val="00692B97"/>
    <w:rsid w:val="006933D8"/>
    <w:rsid w:val="0069373F"/>
    <w:rsid w:val="006939F4"/>
    <w:rsid w:val="00693A11"/>
    <w:rsid w:val="00694F73"/>
    <w:rsid w:val="006953FE"/>
    <w:rsid w:val="006955EB"/>
    <w:rsid w:val="00695B73"/>
    <w:rsid w:val="00696412"/>
    <w:rsid w:val="0069658B"/>
    <w:rsid w:val="00696A81"/>
    <w:rsid w:val="00696B39"/>
    <w:rsid w:val="00697361"/>
    <w:rsid w:val="006978EA"/>
    <w:rsid w:val="006A0E13"/>
    <w:rsid w:val="006A0F16"/>
    <w:rsid w:val="006A25E4"/>
    <w:rsid w:val="006A2AD5"/>
    <w:rsid w:val="006A3010"/>
    <w:rsid w:val="006A3BF9"/>
    <w:rsid w:val="006A3E5E"/>
    <w:rsid w:val="006A5097"/>
    <w:rsid w:val="006A5286"/>
    <w:rsid w:val="006A5A26"/>
    <w:rsid w:val="006A5C7B"/>
    <w:rsid w:val="006A6A67"/>
    <w:rsid w:val="006A7126"/>
    <w:rsid w:val="006A7511"/>
    <w:rsid w:val="006A793E"/>
    <w:rsid w:val="006B00FF"/>
    <w:rsid w:val="006B0435"/>
    <w:rsid w:val="006B104A"/>
    <w:rsid w:val="006B1D7A"/>
    <w:rsid w:val="006B28F0"/>
    <w:rsid w:val="006B2979"/>
    <w:rsid w:val="006B2E7D"/>
    <w:rsid w:val="006B3695"/>
    <w:rsid w:val="006B3D80"/>
    <w:rsid w:val="006B3EDC"/>
    <w:rsid w:val="006B4208"/>
    <w:rsid w:val="006B44EC"/>
    <w:rsid w:val="006B4F2B"/>
    <w:rsid w:val="006B5C78"/>
    <w:rsid w:val="006B5F3B"/>
    <w:rsid w:val="006B7A07"/>
    <w:rsid w:val="006B7B66"/>
    <w:rsid w:val="006B7D37"/>
    <w:rsid w:val="006C0224"/>
    <w:rsid w:val="006C2860"/>
    <w:rsid w:val="006C3BF0"/>
    <w:rsid w:val="006C4C47"/>
    <w:rsid w:val="006C5AFF"/>
    <w:rsid w:val="006C5F4A"/>
    <w:rsid w:val="006C66CF"/>
    <w:rsid w:val="006C6BD8"/>
    <w:rsid w:val="006C6C60"/>
    <w:rsid w:val="006C72F1"/>
    <w:rsid w:val="006C7930"/>
    <w:rsid w:val="006C7C6B"/>
    <w:rsid w:val="006D025A"/>
    <w:rsid w:val="006D04D5"/>
    <w:rsid w:val="006D1B34"/>
    <w:rsid w:val="006D23EF"/>
    <w:rsid w:val="006D2817"/>
    <w:rsid w:val="006D2DC9"/>
    <w:rsid w:val="006D3B84"/>
    <w:rsid w:val="006D409E"/>
    <w:rsid w:val="006D45A9"/>
    <w:rsid w:val="006D4AD9"/>
    <w:rsid w:val="006D5644"/>
    <w:rsid w:val="006E05D4"/>
    <w:rsid w:val="006E0BE1"/>
    <w:rsid w:val="006E14A9"/>
    <w:rsid w:val="006E18BC"/>
    <w:rsid w:val="006E1F98"/>
    <w:rsid w:val="006E2349"/>
    <w:rsid w:val="006E239F"/>
    <w:rsid w:val="006E2475"/>
    <w:rsid w:val="006E2EA6"/>
    <w:rsid w:val="006E2ECF"/>
    <w:rsid w:val="006E354A"/>
    <w:rsid w:val="006E3B52"/>
    <w:rsid w:val="006E3E8D"/>
    <w:rsid w:val="006E4045"/>
    <w:rsid w:val="006E4295"/>
    <w:rsid w:val="006E4899"/>
    <w:rsid w:val="006E58F9"/>
    <w:rsid w:val="006E59F0"/>
    <w:rsid w:val="006E61C7"/>
    <w:rsid w:val="006E69AD"/>
    <w:rsid w:val="006E6B0C"/>
    <w:rsid w:val="006E7082"/>
    <w:rsid w:val="006E7667"/>
    <w:rsid w:val="006E7E8D"/>
    <w:rsid w:val="006F035E"/>
    <w:rsid w:val="006F0932"/>
    <w:rsid w:val="006F0A67"/>
    <w:rsid w:val="006F107A"/>
    <w:rsid w:val="006F32CD"/>
    <w:rsid w:val="006F3D12"/>
    <w:rsid w:val="006F3F02"/>
    <w:rsid w:val="006F42D1"/>
    <w:rsid w:val="006F4410"/>
    <w:rsid w:val="006F4B47"/>
    <w:rsid w:val="006F4B53"/>
    <w:rsid w:val="006F51DC"/>
    <w:rsid w:val="006F5CE9"/>
    <w:rsid w:val="006F5F53"/>
    <w:rsid w:val="006F61EC"/>
    <w:rsid w:val="006F709B"/>
    <w:rsid w:val="006F7CC0"/>
    <w:rsid w:val="0070025F"/>
    <w:rsid w:val="0070030B"/>
    <w:rsid w:val="00700AF8"/>
    <w:rsid w:val="00700E9B"/>
    <w:rsid w:val="007014B2"/>
    <w:rsid w:val="00702416"/>
    <w:rsid w:val="0070435B"/>
    <w:rsid w:val="00704771"/>
    <w:rsid w:val="0070574D"/>
    <w:rsid w:val="007057B9"/>
    <w:rsid w:val="00705809"/>
    <w:rsid w:val="00705BDE"/>
    <w:rsid w:val="0070611D"/>
    <w:rsid w:val="007071E6"/>
    <w:rsid w:val="00707BD9"/>
    <w:rsid w:val="007102C8"/>
    <w:rsid w:val="00710D88"/>
    <w:rsid w:val="00711308"/>
    <w:rsid w:val="00712354"/>
    <w:rsid w:val="0071266F"/>
    <w:rsid w:val="0071284F"/>
    <w:rsid w:val="00712978"/>
    <w:rsid w:val="00712B6A"/>
    <w:rsid w:val="00713673"/>
    <w:rsid w:val="007142AF"/>
    <w:rsid w:val="00714A36"/>
    <w:rsid w:val="00714C72"/>
    <w:rsid w:val="00715192"/>
    <w:rsid w:val="0071544F"/>
    <w:rsid w:val="00715B60"/>
    <w:rsid w:val="00715C4E"/>
    <w:rsid w:val="00715DAF"/>
    <w:rsid w:val="0071671D"/>
    <w:rsid w:val="00717183"/>
    <w:rsid w:val="007172DB"/>
    <w:rsid w:val="00720067"/>
    <w:rsid w:val="007206A5"/>
    <w:rsid w:val="0072173E"/>
    <w:rsid w:val="00721E7A"/>
    <w:rsid w:val="00722AE5"/>
    <w:rsid w:val="007233F5"/>
    <w:rsid w:val="0072374F"/>
    <w:rsid w:val="00723A52"/>
    <w:rsid w:val="00723BD4"/>
    <w:rsid w:val="00724390"/>
    <w:rsid w:val="0072512A"/>
    <w:rsid w:val="00725917"/>
    <w:rsid w:val="00725922"/>
    <w:rsid w:val="007263FF"/>
    <w:rsid w:val="007265B5"/>
    <w:rsid w:val="00726AA7"/>
    <w:rsid w:val="0072716F"/>
    <w:rsid w:val="007315DD"/>
    <w:rsid w:val="00733918"/>
    <w:rsid w:val="00733C50"/>
    <w:rsid w:val="007347E1"/>
    <w:rsid w:val="0073512E"/>
    <w:rsid w:val="00735BE6"/>
    <w:rsid w:val="00735C5D"/>
    <w:rsid w:val="00735EB7"/>
    <w:rsid w:val="007360B0"/>
    <w:rsid w:val="0073633A"/>
    <w:rsid w:val="0073684F"/>
    <w:rsid w:val="00736FC5"/>
    <w:rsid w:val="00737087"/>
    <w:rsid w:val="0073716E"/>
    <w:rsid w:val="007378CB"/>
    <w:rsid w:val="007400E5"/>
    <w:rsid w:val="00740873"/>
    <w:rsid w:val="0074222E"/>
    <w:rsid w:val="00742AFD"/>
    <w:rsid w:val="00742E34"/>
    <w:rsid w:val="00743A80"/>
    <w:rsid w:val="00743DE9"/>
    <w:rsid w:val="0074439F"/>
    <w:rsid w:val="00744DA9"/>
    <w:rsid w:val="00744E1F"/>
    <w:rsid w:val="0074549D"/>
    <w:rsid w:val="0074563B"/>
    <w:rsid w:val="00745C14"/>
    <w:rsid w:val="00745E0B"/>
    <w:rsid w:val="0074642A"/>
    <w:rsid w:val="00746633"/>
    <w:rsid w:val="00746668"/>
    <w:rsid w:val="00747042"/>
    <w:rsid w:val="007475AA"/>
    <w:rsid w:val="00750490"/>
    <w:rsid w:val="00751077"/>
    <w:rsid w:val="007514CA"/>
    <w:rsid w:val="00751C10"/>
    <w:rsid w:val="0075239C"/>
    <w:rsid w:val="0075322D"/>
    <w:rsid w:val="00753564"/>
    <w:rsid w:val="007543D1"/>
    <w:rsid w:val="00754A90"/>
    <w:rsid w:val="00754B64"/>
    <w:rsid w:val="00755205"/>
    <w:rsid w:val="00756424"/>
    <w:rsid w:val="00756944"/>
    <w:rsid w:val="00757C4F"/>
    <w:rsid w:val="00757FCD"/>
    <w:rsid w:val="007600A0"/>
    <w:rsid w:val="0076095B"/>
    <w:rsid w:val="00760BD6"/>
    <w:rsid w:val="00760C03"/>
    <w:rsid w:val="007621BF"/>
    <w:rsid w:val="00762FED"/>
    <w:rsid w:val="00763F2A"/>
    <w:rsid w:val="00764007"/>
    <w:rsid w:val="00766B65"/>
    <w:rsid w:val="00770789"/>
    <w:rsid w:val="00770AF4"/>
    <w:rsid w:val="00771B7F"/>
    <w:rsid w:val="00771D3D"/>
    <w:rsid w:val="00771F3A"/>
    <w:rsid w:val="0077271C"/>
    <w:rsid w:val="00773E3B"/>
    <w:rsid w:val="0077471C"/>
    <w:rsid w:val="00775DD7"/>
    <w:rsid w:val="0077627A"/>
    <w:rsid w:val="00780099"/>
    <w:rsid w:val="00780179"/>
    <w:rsid w:val="00781757"/>
    <w:rsid w:val="00781784"/>
    <w:rsid w:val="00781D4A"/>
    <w:rsid w:val="007822B4"/>
    <w:rsid w:val="00782727"/>
    <w:rsid w:val="00782F42"/>
    <w:rsid w:val="00783C00"/>
    <w:rsid w:val="00786224"/>
    <w:rsid w:val="007862C0"/>
    <w:rsid w:val="00786E69"/>
    <w:rsid w:val="0078717C"/>
    <w:rsid w:val="00787222"/>
    <w:rsid w:val="0078735D"/>
    <w:rsid w:val="007876D5"/>
    <w:rsid w:val="007914D8"/>
    <w:rsid w:val="00791725"/>
    <w:rsid w:val="0079284C"/>
    <w:rsid w:val="00792DF7"/>
    <w:rsid w:val="007955AB"/>
    <w:rsid w:val="007959EC"/>
    <w:rsid w:val="007963B9"/>
    <w:rsid w:val="00797B39"/>
    <w:rsid w:val="00797B72"/>
    <w:rsid w:val="00797CAE"/>
    <w:rsid w:val="007A0AAC"/>
    <w:rsid w:val="007A15CD"/>
    <w:rsid w:val="007A1F1C"/>
    <w:rsid w:val="007A2860"/>
    <w:rsid w:val="007A2E6E"/>
    <w:rsid w:val="007A3297"/>
    <w:rsid w:val="007A55BA"/>
    <w:rsid w:val="007A5687"/>
    <w:rsid w:val="007A5934"/>
    <w:rsid w:val="007A5ABF"/>
    <w:rsid w:val="007A619A"/>
    <w:rsid w:val="007A6537"/>
    <w:rsid w:val="007A7157"/>
    <w:rsid w:val="007A7D3B"/>
    <w:rsid w:val="007B01B6"/>
    <w:rsid w:val="007B038C"/>
    <w:rsid w:val="007B0D65"/>
    <w:rsid w:val="007B0EBD"/>
    <w:rsid w:val="007B4745"/>
    <w:rsid w:val="007B47ED"/>
    <w:rsid w:val="007B5270"/>
    <w:rsid w:val="007B666C"/>
    <w:rsid w:val="007B6D6D"/>
    <w:rsid w:val="007B6F2E"/>
    <w:rsid w:val="007B7161"/>
    <w:rsid w:val="007B7247"/>
    <w:rsid w:val="007B7306"/>
    <w:rsid w:val="007B7A50"/>
    <w:rsid w:val="007C0544"/>
    <w:rsid w:val="007C21D3"/>
    <w:rsid w:val="007C22FB"/>
    <w:rsid w:val="007C3D02"/>
    <w:rsid w:val="007C4F5D"/>
    <w:rsid w:val="007C513B"/>
    <w:rsid w:val="007C51EB"/>
    <w:rsid w:val="007C56FD"/>
    <w:rsid w:val="007C5E4D"/>
    <w:rsid w:val="007C67AF"/>
    <w:rsid w:val="007C6CCF"/>
    <w:rsid w:val="007C7045"/>
    <w:rsid w:val="007C7D72"/>
    <w:rsid w:val="007D0869"/>
    <w:rsid w:val="007D0AD8"/>
    <w:rsid w:val="007D0DCE"/>
    <w:rsid w:val="007D1EE7"/>
    <w:rsid w:val="007D23C5"/>
    <w:rsid w:val="007D481B"/>
    <w:rsid w:val="007D48B7"/>
    <w:rsid w:val="007D4EE1"/>
    <w:rsid w:val="007D50AB"/>
    <w:rsid w:val="007D51F3"/>
    <w:rsid w:val="007D592C"/>
    <w:rsid w:val="007D62D7"/>
    <w:rsid w:val="007E12E3"/>
    <w:rsid w:val="007E1885"/>
    <w:rsid w:val="007E1DC5"/>
    <w:rsid w:val="007E30E7"/>
    <w:rsid w:val="007E3140"/>
    <w:rsid w:val="007E35B1"/>
    <w:rsid w:val="007E486E"/>
    <w:rsid w:val="007E5593"/>
    <w:rsid w:val="007E55D8"/>
    <w:rsid w:val="007E57C2"/>
    <w:rsid w:val="007E6BC7"/>
    <w:rsid w:val="007E764C"/>
    <w:rsid w:val="007E76AC"/>
    <w:rsid w:val="007E7F4E"/>
    <w:rsid w:val="007F000E"/>
    <w:rsid w:val="007F0232"/>
    <w:rsid w:val="007F0277"/>
    <w:rsid w:val="007F17A8"/>
    <w:rsid w:val="007F19ED"/>
    <w:rsid w:val="007F21C9"/>
    <w:rsid w:val="007F2DF9"/>
    <w:rsid w:val="007F2E9E"/>
    <w:rsid w:val="007F39AE"/>
    <w:rsid w:val="007F40BF"/>
    <w:rsid w:val="007F5C00"/>
    <w:rsid w:val="007F6BF9"/>
    <w:rsid w:val="007F70C9"/>
    <w:rsid w:val="007F7A85"/>
    <w:rsid w:val="007F7D5A"/>
    <w:rsid w:val="00800B86"/>
    <w:rsid w:val="00800F08"/>
    <w:rsid w:val="00802B81"/>
    <w:rsid w:val="0080300B"/>
    <w:rsid w:val="00803E29"/>
    <w:rsid w:val="00804C72"/>
    <w:rsid w:val="00804EFB"/>
    <w:rsid w:val="00805192"/>
    <w:rsid w:val="008062B9"/>
    <w:rsid w:val="0080670F"/>
    <w:rsid w:val="00806A99"/>
    <w:rsid w:val="008070B8"/>
    <w:rsid w:val="00807588"/>
    <w:rsid w:val="0081052B"/>
    <w:rsid w:val="00810BFC"/>
    <w:rsid w:val="00810C65"/>
    <w:rsid w:val="008121E5"/>
    <w:rsid w:val="00812C0D"/>
    <w:rsid w:val="008130D7"/>
    <w:rsid w:val="0081310B"/>
    <w:rsid w:val="008149E6"/>
    <w:rsid w:val="00814A31"/>
    <w:rsid w:val="00815FCB"/>
    <w:rsid w:val="00816DBF"/>
    <w:rsid w:val="008172EC"/>
    <w:rsid w:val="00817CF5"/>
    <w:rsid w:val="0082059E"/>
    <w:rsid w:val="00820887"/>
    <w:rsid w:val="00820A19"/>
    <w:rsid w:val="00822258"/>
    <w:rsid w:val="00822CD7"/>
    <w:rsid w:val="00822F09"/>
    <w:rsid w:val="008232DD"/>
    <w:rsid w:val="00823628"/>
    <w:rsid w:val="0082400A"/>
    <w:rsid w:val="00825125"/>
    <w:rsid w:val="00825300"/>
    <w:rsid w:val="008253BD"/>
    <w:rsid w:val="00825BF3"/>
    <w:rsid w:val="00825C62"/>
    <w:rsid w:val="008260D8"/>
    <w:rsid w:val="008268F3"/>
    <w:rsid w:val="00826B85"/>
    <w:rsid w:val="00826F8D"/>
    <w:rsid w:val="00827035"/>
    <w:rsid w:val="00827E53"/>
    <w:rsid w:val="00830435"/>
    <w:rsid w:val="00830664"/>
    <w:rsid w:val="00831B52"/>
    <w:rsid w:val="00831C1C"/>
    <w:rsid w:val="008322C8"/>
    <w:rsid w:val="0083341D"/>
    <w:rsid w:val="00833441"/>
    <w:rsid w:val="0083383E"/>
    <w:rsid w:val="00833D38"/>
    <w:rsid w:val="008343E5"/>
    <w:rsid w:val="008352A3"/>
    <w:rsid w:val="00835FC0"/>
    <w:rsid w:val="0083692C"/>
    <w:rsid w:val="00837431"/>
    <w:rsid w:val="0083784C"/>
    <w:rsid w:val="008413A6"/>
    <w:rsid w:val="00841F94"/>
    <w:rsid w:val="0084208D"/>
    <w:rsid w:val="0084250B"/>
    <w:rsid w:val="008433D0"/>
    <w:rsid w:val="00843804"/>
    <w:rsid w:val="00843ACE"/>
    <w:rsid w:val="00843D7A"/>
    <w:rsid w:val="00843FAF"/>
    <w:rsid w:val="00844863"/>
    <w:rsid w:val="0084494C"/>
    <w:rsid w:val="00844A1C"/>
    <w:rsid w:val="00844DFE"/>
    <w:rsid w:val="00844F48"/>
    <w:rsid w:val="008459CC"/>
    <w:rsid w:val="00845C65"/>
    <w:rsid w:val="00846B90"/>
    <w:rsid w:val="00847B5D"/>
    <w:rsid w:val="00850458"/>
    <w:rsid w:val="0085097A"/>
    <w:rsid w:val="008509E4"/>
    <w:rsid w:val="00850DD1"/>
    <w:rsid w:val="00851E13"/>
    <w:rsid w:val="008528F1"/>
    <w:rsid w:val="00852B17"/>
    <w:rsid w:val="00854AE4"/>
    <w:rsid w:val="00854E21"/>
    <w:rsid w:val="008604E5"/>
    <w:rsid w:val="0086073C"/>
    <w:rsid w:val="008608B1"/>
    <w:rsid w:val="00860C54"/>
    <w:rsid w:val="00863D65"/>
    <w:rsid w:val="00863FD8"/>
    <w:rsid w:val="008647DB"/>
    <w:rsid w:val="00864FD8"/>
    <w:rsid w:val="0086577D"/>
    <w:rsid w:val="00866594"/>
    <w:rsid w:val="00870987"/>
    <w:rsid w:val="0087107E"/>
    <w:rsid w:val="008710C8"/>
    <w:rsid w:val="0087180A"/>
    <w:rsid w:val="00871A27"/>
    <w:rsid w:val="00872FEA"/>
    <w:rsid w:val="00873571"/>
    <w:rsid w:val="008735AE"/>
    <w:rsid w:val="008738C1"/>
    <w:rsid w:val="00873C7D"/>
    <w:rsid w:val="00875BC0"/>
    <w:rsid w:val="00876588"/>
    <w:rsid w:val="00877286"/>
    <w:rsid w:val="00877D24"/>
    <w:rsid w:val="0088239A"/>
    <w:rsid w:val="008823BF"/>
    <w:rsid w:val="00882A8B"/>
    <w:rsid w:val="0088318C"/>
    <w:rsid w:val="0088324A"/>
    <w:rsid w:val="008836A7"/>
    <w:rsid w:val="00883BBB"/>
    <w:rsid w:val="008847EC"/>
    <w:rsid w:val="00885024"/>
    <w:rsid w:val="00886759"/>
    <w:rsid w:val="00886917"/>
    <w:rsid w:val="00890DA1"/>
    <w:rsid w:val="00891778"/>
    <w:rsid w:val="00892234"/>
    <w:rsid w:val="008933EC"/>
    <w:rsid w:val="00893A7C"/>
    <w:rsid w:val="008961E4"/>
    <w:rsid w:val="008963AC"/>
    <w:rsid w:val="0089679B"/>
    <w:rsid w:val="0089708C"/>
    <w:rsid w:val="008976BD"/>
    <w:rsid w:val="00897ABD"/>
    <w:rsid w:val="008A0163"/>
    <w:rsid w:val="008A0228"/>
    <w:rsid w:val="008A0A31"/>
    <w:rsid w:val="008A0B9E"/>
    <w:rsid w:val="008A0CB1"/>
    <w:rsid w:val="008A1516"/>
    <w:rsid w:val="008A1946"/>
    <w:rsid w:val="008A250F"/>
    <w:rsid w:val="008A2626"/>
    <w:rsid w:val="008A420E"/>
    <w:rsid w:val="008A48A8"/>
    <w:rsid w:val="008A4F19"/>
    <w:rsid w:val="008A5547"/>
    <w:rsid w:val="008A5B38"/>
    <w:rsid w:val="008A5F09"/>
    <w:rsid w:val="008A6063"/>
    <w:rsid w:val="008A6448"/>
    <w:rsid w:val="008A6522"/>
    <w:rsid w:val="008A694A"/>
    <w:rsid w:val="008A6ECE"/>
    <w:rsid w:val="008B1240"/>
    <w:rsid w:val="008B2576"/>
    <w:rsid w:val="008B2BFD"/>
    <w:rsid w:val="008B3B8A"/>
    <w:rsid w:val="008B4252"/>
    <w:rsid w:val="008B55FC"/>
    <w:rsid w:val="008B59EE"/>
    <w:rsid w:val="008B6162"/>
    <w:rsid w:val="008B643C"/>
    <w:rsid w:val="008B747D"/>
    <w:rsid w:val="008C03B9"/>
    <w:rsid w:val="008C1267"/>
    <w:rsid w:val="008C126D"/>
    <w:rsid w:val="008C2387"/>
    <w:rsid w:val="008C4247"/>
    <w:rsid w:val="008C4744"/>
    <w:rsid w:val="008C5D51"/>
    <w:rsid w:val="008D0EE9"/>
    <w:rsid w:val="008D15D7"/>
    <w:rsid w:val="008D1633"/>
    <w:rsid w:val="008D1BA9"/>
    <w:rsid w:val="008D1F3E"/>
    <w:rsid w:val="008D2110"/>
    <w:rsid w:val="008D2644"/>
    <w:rsid w:val="008D2E2D"/>
    <w:rsid w:val="008D3ADF"/>
    <w:rsid w:val="008D3CDC"/>
    <w:rsid w:val="008D44BA"/>
    <w:rsid w:val="008D44C1"/>
    <w:rsid w:val="008D55EE"/>
    <w:rsid w:val="008D55FB"/>
    <w:rsid w:val="008D5D0E"/>
    <w:rsid w:val="008D6E58"/>
    <w:rsid w:val="008D708C"/>
    <w:rsid w:val="008E041E"/>
    <w:rsid w:val="008E07C7"/>
    <w:rsid w:val="008E09D7"/>
    <w:rsid w:val="008E0FC7"/>
    <w:rsid w:val="008E1273"/>
    <w:rsid w:val="008E1D9C"/>
    <w:rsid w:val="008E2950"/>
    <w:rsid w:val="008E2B61"/>
    <w:rsid w:val="008E2D8B"/>
    <w:rsid w:val="008E39A0"/>
    <w:rsid w:val="008E54A3"/>
    <w:rsid w:val="008E567C"/>
    <w:rsid w:val="008E5B35"/>
    <w:rsid w:val="008E697F"/>
    <w:rsid w:val="008E7114"/>
    <w:rsid w:val="008E7237"/>
    <w:rsid w:val="008E7760"/>
    <w:rsid w:val="008E7B1B"/>
    <w:rsid w:val="008E7B3E"/>
    <w:rsid w:val="008E7F09"/>
    <w:rsid w:val="008F1ADA"/>
    <w:rsid w:val="008F255B"/>
    <w:rsid w:val="008F2F6A"/>
    <w:rsid w:val="008F3348"/>
    <w:rsid w:val="008F3430"/>
    <w:rsid w:val="008F3A33"/>
    <w:rsid w:val="008F40CE"/>
    <w:rsid w:val="008F4279"/>
    <w:rsid w:val="008F4887"/>
    <w:rsid w:val="008F4A0B"/>
    <w:rsid w:val="008F6751"/>
    <w:rsid w:val="008F76FE"/>
    <w:rsid w:val="008F79D2"/>
    <w:rsid w:val="008F7F1A"/>
    <w:rsid w:val="00901F71"/>
    <w:rsid w:val="00902992"/>
    <w:rsid w:val="00903A0D"/>
    <w:rsid w:val="00903C5E"/>
    <w:rsid w:val="00904A45"/>
    <w:rsid w:val="00905A3E"/>
    <w:rsid w:val="00906B3A"/>
    <w:rsid w:val="00907907"/>
    <w:rsid w:val="00910BFD"/>
    <w:rsid w:val="00910C1D"/>
    <w:rsid w:val="0091121C"/>
    <w:rsid w:val="009112BC"/>
    <w:rsid w:val="009116BF"/>
    <w:rsid w:val="009123EA"/>
    <w:rsid w:val="009130E2"/>
    <w:rsid w:val="0091334E"/>
    <w:rsid w:val="00913689"/>
    <w:rsid w:val="00913977"/>
    <w:rsid w:val="00913D52"/>
    <w:rsid w:val="00913E0D"/>
    <w:rsid w:val="00913EEF"/>
    <w:rsid w:val="00914A77"/>
    <w:rsid w:val="00914DDF"/>
    <w:rsid w:val="00914E59"/>
    <w:rsid w:val="009153ED"/>
    <w:rsid w:val="009159E5"/>
    <w:rsid w:val="00915B1D"/>
    <w:rsid w:val="00915C5A"/>
    <w:rsid w:val="009161EE"/>
    <w:rsid w:val="0091681E"/>
    <w:rsid w:val="009168A4"/>
    <w:rsid w:val="00916A57"/>
    <w:rsid w:val="00916B07"/>
    <w:rsid w:val="00916DE4"/>
    <w:rsid w:val="00917200"/>
    <w:rsid w:val="00917A38"/>
    <w:rsid w:val="00917CA0"/>
    <w:rsid w:val="00921E73"/>
    <w:rsid w:val="00923658"/>
    <w:rsid w:val="009248E2"/>
    <w:rsid w:val="00924E5A"/>
    <w:rsid w:val="009251FA"/>
    <w:rsid w:val="009253E8"/>
    <w:rsid w:val="009255B0"/>
    <w:rsid w:val="00925ADD"/>
    <w:rsid w:val="00925FCA"/>
    <w:rsid w:val="0092614D"/>
    <w:rsid w:val="00926555"/>
    <w:rsid w:val="00926910"/>
    <w:rsid w:val="00930308"/>
    <w:rsid w:val="009314E8"/>
    <w:rsid w:val="00931986"/>
    <w:rsid w:val="00931DD9"/>
    <w:rsid w:val="009327FD"/>
    <w:rsid w:val="00932A67"/>
    <w:rsid w:val="00933046"/>
    <w:rsid w:val="00933B79"/>
    <w:rsid w:val="00933EC3"/>
    <w:rsid w:val="009341A6"/>
    <w:rsid w:val="00934317"/>
    <w:rsid w:val="00934E31"/>
    <w:rsid w:val="0093547B"/>
    <w:rsid w:val="0093561E"/>
    <w:rsid w:val="009367BB"/>
    <w:rsid w:val="0093684E"/>
    <w:rsid w:val="00936C98"/>
    <w:rsid w:val="009374A7"/>
    <w:rsid w:val="00937C0D"/>
    <w:rsid w:val="00940201"/>
    <w:rsid w:val="0094048A"/>
    <w:rsid w:val="0094171D"/>
    <w:rsid w:val="00941CA4"/>
    <w:rsid w:val="0094210F"/>
    <w:rsid w:val="009423A4"/>
    <w:rsid w:val="009432CB"/>
    <w:rsid w:val="00943D0D"/>
    <w:rsid w:val="00944141"/>
    <w:rsid w:val="0094441D"/>
    <w:rsid w:val="00944D4D"/>
    <w:rsid w:val="00944FD0"/>
    <w:rsid w:val="00946229"/>
    <w:rsid w:val="009472D1"/>
    <w:rsid w:val="00947574"/>
    <w:rsid w:val="009476E0"/>
    <w:rsid w:val="00950214"/>
    <w:rsid w:val="0095092F"/>
    <w:rsid w:val="0095093A"/>
    <w:rsid w:val="00950B6A"/>
    <w:rsid w:val="009562E2"/>
    <w:rsid w:val="00957861"/>
    <w:rsid w:val="00957ECB"/>
    <w:rsid w:val="009603E8"/>
    <w:rsid w:val="009606C2"/>
    <w:rsid w:val="00960D88"/>
    <w:rsid w:val="009613AA"/>
    <w:rsid w:val="009613C6"/>
    <w:rsid w:val="00961FF7"/>
    <w:rsid w:val="0096465D"/>
    <w:rsid w:val="00965ACC"/>
    <w:rsid w:val="009671F2"/>
    <w:rsid w:val="009675D6"/>
    <w:rsid w:val="009678B9"/>
    <w:rsid w:val="00967BCB"/>
    <w:rsid w:val="00967FB0"/>
    <w:rsid w:val="00970F86"/>
    <w:rsid w:val="0097141E"/>
    <w:rsid w:val="00971E26"/>
    <w:rsid w:val="0097223B"/>
    <w:rsid w:val="009734A3"/>
    <w:rsid w:val="009736E7"/>
    <w:rsid w:val="0097449A"/>
    <w:rsid w:val="00974580"/>
    <w:rsid w:val="00974A25"/>
    <w:rsid w:val="00974CFA"/>
    <w:rsid w:val="00975922"/>
    <w:rsid w:val="00975D9F"/>
    <w:rsid w:val="00975F25"/>
    <w:rsid w:val="009765EE"/>
    <w:rsid w:val="00977557"/>
    <w:rsid w:val="00977767"/>
    <w:rsid w:val="0098015F"/>
    <w:rsid w:val="00980277"/>
    <w:rsid w:val="00980B97"/>
    <w:rsid w:val="00981B01"/>
    <w:rsid w:val="00981B88"/>
    <w:rsid w:val="009840A5"/>
    <w:rsid w:val="009841DE"/>
    <w:rsid w:val="00984B1B"/>
    <w:rsid w:val="00984D7D"/>
    <w:rsid w:val="009851E1"/>
    <w:rsid w:val="00985EAF"/>
    <w:rsid w:val="009867F6"/>
    <w:rsid w:val="0098727D"/>
    <w:rsid w:val="009906B6"/>
    <w:rsid w:val="009909A2"/>
    <w:rsid w:val="00990C80"/>
    <w:rsid w:val="00991540"/>
    <w:rsid w:val="009917C3"/>
    <w:rsid w:val="00991A12"/>
    <w:rsid w:val="009921BA"/>
    <w:rsid w:val="00992520"/>
    <w:rsid w:val="00993683"/>
    <w:rsid w:val="00993767"/>
    <w:rsid w:val="00993B00"/>
    <w:rsid w:val="00994892"/>
    <w:rsid w:val="009949F1"/>
    <w:rsid w:val="00994A30"/>
    <w:rsid w:val="00994D43"/>
    <w:rsid w:val="00994F15"/>
    <w:rsid w:val="00995A74"/>
    <w:rsid w:val="009965F2"/>
    <w:rsid w:val="00996A75"/>
    <w:rsid w:val="00997023"/>
    <w:rsid w:val="0099721A"/>
    <w:rsid w:val="009973A3"/>
    <w:rsid w:val="00997657"/>
    <w:rsid w:val="009979DF"/>
    <w:rsid w:val="009A00A4"/>
    <w:rsid w:val="009A0D17"/>
    <w:rsid w:val="009A187F"/>
    <w:rsid w:val="009A1C5D"/>
    <w:rsid w:val="009A1F45"/>
    <w:rsid w:val="009A2072"/>
    <w:rsid w:val="009A22F7"/>
    <w:rsid w:val="009A2631"/>
    <w:rsid w:val="009A2976"/>
    <w:rsid w:val="009A304F"/>
    <w:rsid w:val="009A3633"/>
    <w:rsid w:val="009A4073"/>
    <w:rsid w:val="009A4631"/>
    <w:rsid w:val="009A477B"/>
    <w:rsid w:val="009A53E2"/>
    <w:rsid w:val="009A5803"/>
    <w:rsid w:val="009A5906"/>
    <w:rsid w:val="009A6447"/>
    <w:rsid w:val="009A649D"/>
    <w:rsid w:val="009A67BB"/>
    <w:rsid w:val="009A6CC1"/>
    <w:rsid w:val="009A72C8"/>
    <w:rsid w:val="009A76B7"/>
    <w:rsid w:val="009A79A8"/>
    <w:rsid w:val="009B0412"/>
    <w:rsid w:val="009B0AEC"/>
    <w:rsid w:val="009B2B93"/>
    <w:rsid w:val="009B2EA5"/>
    <w:rsid w:val="009B2EDE"/>
    <w:rsid w:val="009B3A29"/>
    <w:rsid w:val="009B47AB"/>
    <w:rsid w:val="009B62CB"/>
    <w:rsid w:val="009B652F"/>
    <w:rsid w:val="009B6D3F"/>
    <w:rsid w:val="009B702B"/>
    <w:rsid w:val="009B7808"/>
    <w:rsid w:val="009C0161"/>
    <w:rsid w:val="009C0989"/>
    <w:rsid w:val="009C12C1"/>
    <w:rsid w:val="009C2362"/>
    <w:rsid w:val="009C26E8"/>
    <w:rsid w:val="009C2F1B"/>
    <w:rsid w:val="009C3100"/>
    <w:rsid w:val="009C3612"/>
    <w:rsid w:val="009C407D"/>
    <w:rsid w:val="009C4AC1"/>
    <w:rsid w:val="009C6027"/>
    <w:rsid w:val="009C65F5"/>
    <w:rsid w:val="009C6764"/>
    <w:rsid w:val="009C6D13"/>
    <w:rsid w:val="009C6EE0"/>
    <w:rsid w:val="009C78C9"/>
    <w:rsid w:val="009D045D"/>
    <w:rsid w:val="009D0C8D"/>
    <w:rsid w:val="009D176D"/>
    <w:rsid w:val="009D22B0"/>
    <w:rsid w:val="009D2B46"/>
    <w:rsid w:val="009D45BC"/>
    <w:rsid w:val="009D4DF3"/>
    <w:rsid w:val="009D4F7D"/>
    <w:rsid w:val="009D507E"/>
    <w:rsid w:val="009D50A6"/>
    <w:rsid w:val="009D514D"/>
    <w:rsid w:val="009D7614"/>
    <w:rsid w:val="009D7E40"/>
    <w:rsid w:val="009D7EF8"/>
    <w:rsid w:val="009E010E"/>
    <w:rsid w:val="009E0417"/>
    <w:rsid w:val="009E155C"/>
    <w:rsid w:val="009E1829"/>
    <w:rsid w:val="009E1A54"/>
    <w:rsid w:val="009E2E9D"/>
    <w:rsid w:val="009E3365"/>
    <w:rsid w:val="009E390A"/>
    <w:rsid w:val="009E3A53"/>
    <w:rsid w:val="009E3BCF"/>
    <w:rsid w:val="009E404D"/>
    <w:rsid w:val="009E4318"/>
    <w:rsid w:val="009E4EA7"/>
    <w:rsid w:val="009E5389"/>
    <w:rsid w:val="009E596B"/>
    <w:rsid w:val="009E5B56"/>
    <w:rsid w:val="009E6E53"/>
    <w:rsid w:val="009E7194"/>
    <w:rsid w:val="009F051B"/>
    <w:rsid w:val="009F13B6"/>
    <w:rsid w:val="009F3528"/>
    <w:rsid w:val="009F545C"/>
    <w:rsid w:val="009F5837"/>
    <w:rsid w:val="009F6657"/>
    <w:rsid w:val="009F67F9"/>
    <w:rsid w:val="009F739F"/>
    <w:rsid w:val="00A006BD"/>
    <w:rsid w:val="00A00F19"/>
    <w:rsid w:val="00A00F4C"/>
    <w:rsid w:val="00A00FED"/>
    <w:rsid w:val="00A01192"/>
    <w:rsid w:val="00A0169A"/>
    <w:rsid w:val="00A02CED"/>
    <w:rsid w:val="00A03369"/>
    <w:rsid w:val="00A0360E"/>
    <w:rsid w:val="00A03F86"/>
    <w:rsid w:val="00A0555D"/>
    <w:rsid w:val="00A061E3"/>
    <w:rsid w:val="00A06447"/>
    <w:rsid w:val="00A06558"/>
    <w:rsid w:val="00A06E0A"/>
    <w:rsid w:val="00A07CF0"/>
    <w:rsid w:val="00A104FF"/>
    <w:rsid w:val="00A107A4"/>
    <w:rsid w:val="00A12023"/>
    <w:rsid w:val="00A128D7"/>
    <w:rsid w:val="00A13505"/>
    <w:rsid w:val="00A13ABF"/>
    <w:rsid w:val="00A13D45"/>
    <w:rsid w:val="00A14B46"/>
    <w:rsid w:val="00A15AB5"/>
    <w:rsid w:val="00A16449"/>
    <w:rsid w:val="00A1709C"/>
    <w:rsid w:val="00A17481"/>
    <w:rsid w:val="00A1762B"/>
    <w:rsid w:val="00A178A0"/>
    <w:rsid w:val="00A20626"/>
    <w:rsid w:val="00A20C49"/>
    <w:rsid w:val="00A22FC2"/>
    <w:rsid w:val="00A236FD"/>
    <w:rsid w:val="00A2377A"/>
    <w:rsid w:val="00A23E77"/>
    <w:rsid w:val="00A24237"/>
    <w:rsid w:val="00A25173"/>
    <w:rsid w:val="00A266AD"/>
    <w:rsid w:val="00A269E2"/>
    <w:rsid w:val="00A26E60"/>
    <w:rsid w:val="00A26F27"/>
    <w:rsid w:val="00A2726F"/>
    <w:rsid w:val="00A27454"/>
    <w:rsid w:val="00A2766B"/>
    <w:rsid w:val="00A2797A"/>
    <w:rsid w:val="00A27A3B"/>
    <w:rsid w:val="00A30477"/>
    <w:rsid w:val="00A307E6"/>
    <w:rsid w:val="00A30C79"/>
    <w:rsid w:val="00A31D04"/>
    <w:rsid w:val="00A32BFB"/>
    <w:rsid w:val="00A34560"/>
    <w:rsid w:val="00A353EE"/>
    <w:rsid w:val="00A35679"/>
    <w:rsid w:val="00A35A72"/>
    <w:rsid w:val="00A35BC8"/>
    <w:rsid w:val="00A35C73"/>
    <w:rsid w:val="00A35D91"/>
    <w:rsid w:val="00A36807"/>
    <w:rsid w:val="00A370C4"/>
    <w:rsid w:val="00A375B7"/>
    <w:rsid w:val="00A37841"/>
    <w:rsid w:val="00A37E1E"/>
    <w:rsid w:val="00A408A2"/>
    <w:rsid w:val="00A416AC"/>
    <w:rsid w:val="00A42BB4"/>
    <w:rsid w:val="00A42ED0"/>
    <w:rsid w:val="00A4318C"/>
    <w:rsid w:val="00A4318E"/>
    <w:rsid w:val="00A434B0"/>
    <w:rsid w:val="00A43646"/>
    <w:rsid w:val="00A43894"/>
    <w:rsid w:val="00A43B03"/>
    <w:rsid w:val="00A442FD"/>
    <w:rsid w:val="00A44802"/>
    <w:rsid w:val="00A45251"/>
    <w:rsid w:val="00A459CC"/>
    <w:rsid w:val="00A46846"/>
    <w:rsid w:val="00A46A62"/>
    <w:rsid w:val="00A47A6C"/>
    <w:rsid w:val="00A50C02"/>
    <w:rsid w:val="00A5132B"/>
    <w:rsid w:val="00A51861"/>
    <w:rsid w:val="00A51F2D"/>
    <w:rsid w:val="00A51F86"/>
    <w:rsid w:val="00A54171"/>
    <w:rsid w:val="00A54A36"/>
    <w:rsid w:val="00A54B4D"/>
    <w:rsid w:val="00A54CDF"/>
    <w:rsid w:val="00A55076"/>
    <w:rsid w:val="00A55286"/>
    <w:rsid w:val="00A55DD8"/>
    <w:rsid w:val="00A56556"/>
    <w:rsid w:val="00A56E94"/>
    <w:rsid w:val="00A604CE"/>
    <w:rsid w:val="00A6283C"/>
    <w:rsid w:val="00A63CC8"/>
    <w:rsid w:val="00A649DD"/>
    <w:rsid w:val="00A64B7B"/>
    <w:rsid w:val="00A64C5B"/>
    <w:rsid w:val="00A650F9"/>
    <w:rsid w:val="00A65D5A"/>
    <w:rsid w:val="00A67567"/>
    <w:rsid w:val="00A6775F"/>
    <w:rsid w:val="00A678EA"/>
    <w:rsid w:val="00A67E44"/>
    <w:rsid w:val="00A705C3"/>
    <w:rsid w:val="00A71B1C"/>
    <w:rsid w:val="00A71FBC"/>
    <w:rsid w:val="00A72272"/>
    <w:rsid w:val="00A74201"/>
    <w:rsid w:val="00A7560B"/>
    <w:rsid w:val="00A76BAE"/>
    <w:rsid w:val="00A777E6"/>
    <w:rsid w:val="00A806F3"/>
    <w:rsid w:val="00A82618"/>
    <w:rsid w:val="00A8364F"/>
    <w:rsid w:val="00A8424E"/>
    <w:rsid w:val="00A8456D"/>
    <w:rsid w:val="00A85AD5"/>
    <w:rsid w:val="00A85DC5"/>
    <w:rsid w:val="00A85E73"/>
    <w:rsid w:val="00A86449"/>
    <w:rsid w:val="00A870BB"/>
    <w:rsid w:val="00A87B8C"/>
    <w:rsid w:val="00A906A4"/>
    <w:rsid w:val="00A90B28"/>
    <w:rsid w:val="00A91D26"/>
    <w:rsid w:val="00A91DD5"/>
    <w:rsid w:val="00A9396B"/>
    <w:rsid w:val="00A93E58"/>
    <w:rsid w:val="00A943DA"/>
    <w:rsid w:val="00A945FE"/>
    <w:rsid w:val="00A95269"/>
    <w:rsid w:val="00A96053"/>
    <w:rsid w:val="00A96BDE"/>
    <w:rsid w:val="00A96C16"/>
    <w:rsid w:val="00A972E7"/>
    <w:rsid w:val="00A97C5B"/>
    <w:rsid w:val="00AA0029"/>
    <w:rsid w:val="00AA033D"/>
    <w:rsid w:val="00AA13F5"/>
    <w:rsid w:val="00AA215C"/>
    <w:rsid w:val="00AA25C7"/>
    <w:rsid w:val="00AA2E4C"/>
    <w:rsid w:val="00AA3785"/>
    <w:rsid w:val="00AA3817"/>
    <w:rsid w:val="00AA3824"/>
    <w:rsid w:val="00AA3944"/>
    <w:rsid w:val="00AA39BD"/>
    <w:rsid w:val="00AA3D28"/>
    <w:rsid w:val="00AA3D87"/>
    <w:rsid w:val="00AA4582"/>
    <w:rsid w:val="00AA4AFF"/>
    <w:rsid w:val="00AA4E2E"/>
    <w:rsid w:val="00AA5642"/>
    <w:rsid w:val="00AB08D3"/>
    <w:rsid w:val="00AB1513"/>
    <w:rsid w:val="00AB24AB"/>
    <w:rsid w:val="00AB4075"/>
    <w:rsid w:val="00AB58B4"/>
    <w:rsid w:val="00AB58D5"/>
    <w:rsid w:val="00AB7580"/>
    <w:rsid w:val="00AB7D63"/>
    <w:rsid w:val="00AC1846"/>
    <w:rsid w:val="00AC1EBE"/>
    <w:rsid w:val="00AC2747"/>
    <w:rsid w:val="00AC2B59"/>
    <w:rsid w:val="00AC2C4A"/>
    <w:rsid w:val="00AC31D5"/>
    <w:rsid w:val="00AC4283"/>
    <w:rsid w:val="00AC4620"/>
    <w:rsid w:val="00AC4971"/>
    <w:rsid w:val="00AC4A43"/>
    <w:rsid w:val="00AC52BB"/>
    <w:rsid w:val="00AC535F"/>
    <w:rsid w:val="00AC55FB"/>
    <w:rsid w:val="00AC5743"/>
    <w:rsid w:val="00AC6889"/>
    <w:rsid w:val="00AC6B25"/>
    <w:rsid w:val="00AC708C"/>
    <w:rsid w:val="00AD0044"/>
    <w:rsid w:val="00AD0FE7"/>
    <w:rsid w:val="00AD1A81"/>
    <w:rsid w:val="00AD26FF"/>
    <w:rsid w:val="00AD302C"/>
    <w:rsid w:val="00AD3545"/>
    <w:rsid w:val="00AD3C39"/>
    <w:rsid w:val="00AD3C90"/>
    <w:rsid w:val="00AD4885"/>
    <w:rsid w:val="00AD4C66"/>
    <w:rsid w:val="00AD4D18"/>
    <w:rsid w:val="00AD5369"/>
    <w:rsid w:val="00AD53F2"/>
    <w:rsid w:val="00AD5654"/>
    <w:rsid w:val="00AD5F5C"/>
    <w:rsid w:val="00AD64B0"/>
    <w:rsid w:val="00AD7047"/>
    <w:rsid w:val="00AE0986"/>
    <w:rsid w:val="00AE215D"/>
    <w:rsid w:val="00AE239B"/>
    <w:rsid w:val="00AE287E"/>
    <w:rsid w:val="00AE29CF"/>
    <w:rsid w:val="00AE34C0"/>
    <w:rsid w:val="00AE3E17"/>
    <w:rsid w:val="00AE3F36"/>
    <w:rsid w:val="00AE4C37"/>
    <w:rsid w:val="00AE547D"/>
    <w:rsid w:val="00AE57BC"/>
    <w:rsid w:val="00AE6013"/>
    <w:rsid w:val="00AE6761"/>
    <w:rsid w:val="00AE6A5A"/>
    <w:rsid w:val="00AE7B79"/>
    <w:rsid w:val="00AF0FF3"/>
    <w:rsid w:val="00AF12B4"/>
    <w:rsid w:val="00AF1784"/>
    <w:rsid w:val="00AF1EFF"/>
    <w:rsid w:val="00AF3885"/>
    <w:rsid w:val="00AF39E8"/>
    <w:rsid w:val="00AF61C2"/>
    <w:rsid w:val="00AF7265"/>
    <w:rsid w:val="00AF7FB7"/>
    <w:rsid w:val="00B007B9"/>
    <w:rsid w:val="00B0259D"/>
    <w:rsid w:val="00B02B08"/>
    <w:rsid w:val="00B02F9B"/>
    <w:rsid w:val="00B02FB1"/>
    <w:rsid w:val="00B030BE"/>
    <w:rsid w:val="00B03CB4"/>
    <w:rsid w:val="00B046E2"/>
    <w:rsid w:val="00B047E3"/>
    <w:rsid w:val="00B04BF3"/>
    <w:rsid w:val="00B0500E"/>
    <w:rsid w:val="00B057E6"/>
    <w:rsid w:val="00B06411"/>
    <w:rsid w:val="00B06F75"/>
    <w:rsid w:val="00B07F8E"/>
    <w:rsid w:val="00B10107"/>
    <w:rsid w:val="00B102A2"/>
    <w:rsid w:val="00B1103F"/>
    <w:rsid w:val="00B11799"/>
    <w:rsid w:val="00B11BCA"/>
    <w:rsid w:val="00B12A16"/>
    <w:rsid w:val="00B12E95"/>
    <w:rsid w:val="00B133D3"/>
    <w:rsid w:val="00B13F20"/>
    <w:rsid w:val="00B162DB"/>
    <w:rsid w:val="00B16CDA"/>
    <w:rsid w:val="00B16FB8"/>
    <w:rsid w:val="00B17B4B"/>
    <w:rsid w:val="00B17D82"/>
    <w:rsid w:val="00B219D3"/>
    <w:rsid w:val="00B22462"/>
    <w:rsid w:val="00B226BC"/>
    <w:rsid w:val="00B22792"/>
    <w:rsid w:val="00B22B4E"/>
    <w:rsid w:val="00B237D3"/>
    <w:rsid w:val="00B24801"/>
    <w:rsid w:val="00B2483B"/>
    <w:rsid w:val="00B25B44"/>
    <w:rsid w:val="00B25C2A"/>
    <w:rsid w:val="00B25EBB"/>
    <w:rsid w:val="00B26951"/>
    <w:rsid w:val="00B3000B"/>
    <w:rsid w:val="00B31916"/>
    <w:rsid w:val="00B3214A"/>
    <w:rsid w:val="00B32CC0"/>
    <w:rsid w:val="00B33072"/>
    <w:rsid w:val="00B34610"/>
    <w:rsid w:val="00B346AA"/>
    <w:rsid w:val="00B34960"/>
    <w:rsid w:val="00B349A7"/>
    <w:rsid w:val="00B34B18"/>
    <w:rsid w:val="00B34EA3"/>
    <w:rsid w:val="00B35068"/>
    <w:rsid w:val="00B35606"/>
    <w:rsid w:val="00B35777"/>
    <w:rsid w:val="00B359BE"/>
    <w:rsid w:val="00B359C8"/>
    <w:rsid w:val="00B35B03"/>
    <w:rsid w:val="00B35E53"/>
    <w:rsid w:val="00B35F3E"/>
    <w:rsid w:val="00B37272"/>
    <w:rsid w:val="00B37B0C"/>
    <w:rsid w:val="00B4033A"/>
    <w:rsid w:val="00B406E8"/>
    <w:rsid w:val="00B409A6"/>
    <w:rsid w:val="00B4116E"/>
    <w:rsid w:val="00B413A9"/>
    <w:rsid w:val="00B41538"/>
    <w:rsid w:val="00B43C1F"/>
    <w:rsid w:val="00B44484"/>
    <w:rsid w:val="00B4488D"/>
    <w:rsid w:val="00B45806"/>
    <w:rsid w:val="00B45B3C"/>
    <w:rsid w:val="00B462D3"/>
    <w:rsid w:val="00B46C32"/>
    <w:rsid w:val="00B46C35"/>
    <w:rsid w:val="00B47CA3"/>
    <w:rsid w:val="00B47F0D"/>
    <w:rsid w:val="00B504D3"/>
    <w:rsid w:val="00B50788"/>
    <w:rsid w:val="00B517C5"/>
    <w:rsid w:val="00B519D1"/>
    <w:rsid w:val="00B5252B"/>
    <w:rsid w:val="00B53308"/>
    <w:rsid w:val="00B5439D"/>
    <w:rsid w:val="00B54B68"/>
    <w:rsid w:val="00B54B78"/>
    <w:rsid w:val="00B55073"/>
    <w:rsid w:val="00B5516E"/>
    <w:rsid w:val="00B55533"/>
    <w:rsid w:val="00B560C2"/>
    <w:rsid w:val="00B56140"/>
    <w:rsid w:val="00B565F9"/>
    <w:rsid w:val="00B5668C"/>
    <w:rsid w:val="00B56EDD"/>
    <w:rsid w:val="00B57890"/>
    <w:rsid w:val="00B614AB"/>
    <w:rsid w:val="00B617E2"/>
    <w:rsid w:val="00B61E98"/>
    <w:rsid w:val="00B62407"/>
    <w:rsid w:val="00B63EF2"/>
    <w:rsid w:val="00B64141"/>
    <w:rsid w:val="00B64483"/>
    <w:rsid w:val="00B64961"/>
    <w:rsid w:val="00B64BF9"/>
    <w:rsid w:val="00B659B0"/>
    <w:rsid w:val="00B65E34"/>
    <w:rsid w:val="00B67B9B"/>
    <w:rsid w:val="00B67F4D"/>
    <w:rsid w:val="00B70322"/>
    <w:rsid w:val="00B7091A"/>
    <w:rsid w:val="00B70BCC"/>
    <w:rsid w:val="00B70F58"/>
    <w:rsid w:val="00B712AE"/>
    <w:rsid w:val="00B7220A"/>
    <w:rsid w:val="00B7385D"/>
    <w:rsid w:val="00B74064"/>
    <w:rsid w:val="00B75A61"/>
    <w:rsid w:val="00B75F0D"/>
    <w:rsid w:val="00B768C5"/>
    <w:rsid w:val="00B76C53"/>
    <w:rsid w:val="00B77948"/>
    <w:rsid w:val="00B77B30"/>
    <w:rsid w:val="00B800EC"/>
    <w:rsid w:val="00B80657"/>
    <w:rsid w:val="00B82EF5"/>
    <w:rsid w:val="00B83AE2"/>
    <w:rsid w:val="00B840AE"/>
    <w:rsid w:val="00B849C3"/>
    <w:rsid w:val="00B850AE"/>
    <w:rsid w:val="00B86F14"/>
    <w:rsid w:val="00B90AF3"/>
    <w:rsid w:val="00B90EC2"/>
    <w:rsid w:val="00B91253"/>
    <w:rsid w:val="00B926F0"/>
    <w:rsid w:val="00B92BF7"/>
    <w:rsid w:val="00B935F4"/>
    <w:rsid w:val="00B93B60"/>
    <w:rsid w:val="00B93E0E"/>
    <w:rsid w:val="00B93ED5"/>
    <w:rsid w:val="00B94015"/>
    <w:rsid w:val="00B956CA"/>
    <w:rsid w:val="00B95B91"/>
    <w:rsid w:val="00B95DC0"/>
    <w:rsid w:val="00B97D8B"/>
    <w:rsid w:val="00BA008F"/>
    <w:rsid w:val="00BA0808"/>
    <w:rsid w:val="00BA0971"/>
    <w:rsid w:val="00BA0BBD"/>
    <w:rsid w:val="00BA1485"/>
    <w:rsid w:val="00BA1556"/>
    <w:rsid w:val="00BA406C"/>
    <w:rsid w:val="00BA41F7"/>
    <w:rsid w:val="00BA4B94"/>
    <w:rsid w:val="00BA4EA9"/>
    <w:rsid w:val="00BA4F3F"/>
    <w:rsid w:val="00BA4FF6"/>
    <w:rsid w:val="00BA5456"/>
    <w:rsid w:val="00BA5F08"/>
    <w:rsid w:val="00BA6EBB"/>
    <w:rsid w:val="00BA7B4F"/>
    <w:rsid w:val="00BB0006"/>
    <w:rsid w:val="00BB00A3"/>
    <w:rsid w:val="00BB06A9"/>
    <w:rsid w:val="00BB09C8"/>
    <w:rsid w:val="00BB1310"/>
    <w:rsid w:val="00BB22F2"/>
    <w:rsid w:val="00BB285C"/>
    <w:rsid w:val="00BB2B26"/>
    <w:rsid w:val="00BB347C"/>
    <w:rsid w:val="00BB43E0"/>
    <w:rsid w:val="00BB481A"/>
    <w:rsid w:val="00BB4992"/>
    <w:rsid w:val="00BB4C2E"/>
    <w:rsid w:val="00BB6CCD"/>
    <w:rsid w:val="00BB73C7"/>
    <w:rsid w:val="00BB7E64"/>
    <w:rsid w:val="00BC025A"/>
    <w:rsid w:val="00BC02AE"/>
    <w:rsid w:val="00BC07BC"/>
    <w:rsid w:val="00BC110C"/>
    <w:rsid w:val="00BC2682"/>
    <w:rsid w:val="00BC2946"/>
    <w:rsid w:val="00BC3148"/>
    <w:rsid w:val="00BC38BC"/>
    <w:rsid w:val="00BC3A49"/>
    <w:rsid w:val="00BC3FFB"/>
    <w:rsid w:val="00BC5051"/>
    <w:rsid w:val="00BC50F5"/>
    <w:rsid w:val="00BC5E51"/>
    <w:rsid w:val="00BC60B9"/>
    <w:rsid w:val="00BC6D12"/>
    <w:rsid w:val="00BC7AA3"/>
    <w:rsid w:val="00BD0076"/>
    <w:rsid w:val="00BD07EF"/>
    <w:rsid w:val="00BD096D"/>
    <w:rsid w:val="00BD0ECB"/>
    <w:rsid w:val="00BD1377"/>
    <w:rsid w:val="00BD190C"/>
    <w:rsid w:val="00BD2496"/>
    <w:rsid w:val="00BD2814"/>
    <w:rsid w:val="00BD2BD9"/>
    <w:rsid w:val="00BD31C6"/>
    <w:rsid w:val="00BD3F4F"/>
    <w:rsid w:val="00BD4185"/>
    <w:rsid w:val="00BD4970"/>
    <w:rsid w:val="00BD4A07"/>
    <w:rsid w:val="00BD5275"/>
    <w:rsid w:val="00BD59BA"/>
    <w:rsid w:val="00BD61E9"/>
    <w:rsid w:val="00BD6674"/>
    <w:rsid w:val="00BD70A1"/>
    <w:rsid w:val="00BD7FCB"/>
    <w:rsid w:val="00BE0F6B"/>
    <w:rsid w:val="00BE1A64"/>
    <w:rsid w:val="00BE2FA0"/>
    <w:rsid w:val="00BE38EE"/>
    <w:rsid w:val="00BE3F69"/>
    <w:rsid w:val="00BE4939"/>
    <w:rsid w:val="00BE49BE"/>
    <w:rsid w:val="00BE4A3B"/>
    <w:rsid w:val="00BE73EB"/>
    <w:rsid w:val="00BE7985"/>
    <w:rsid w:val="00BF0168"/>
    <w:rsid w:val="00BF0774"/>
    <w:rsid w:val="00BF0EB9"/>
    <w:rsid w:val="00BF139C"/>
    <w:rsid w:val="00BF19B5"/>
    <w:rsid w:val="00BF2F84"/>
    <w:rsid w:val="00BF3340"/>
    <w:rsid w:val="00BF39E6"/>
    <w:rsid w:val="00BF447A"/>
    <w:rsid w:val="00BF476D"/>
    <w:rsid w:val="00BF4D84"/>
    <w:rsid w:val="00BF5057"/>
    <w:rsid w:val="00BF6EDF"/>
    <w:rsid w:val="00BF7630"/>
    <w:rsid w:val="00BF7A0E"/>
    <w:rsid w:val="00BF7CAC"/>
    <w:rsid w:val="00C00598"/>
    <w:rsid w:val="00C00B7C"/>
    <w:rsid w:val="00C00F11"/>
    <w:rsid w:val="00C01390"/>
    <w:rsid w:val="00C02B15"/>
    <w:rsid w:val="00C02F61"/>
    <w:rsid w:val="00C03FAA"/>
    <w:rsid w:val="00C049DC"/>
    <w:rsid w:val="00C05389"/>
    <w:rsid w:val="00C05CBC"/>
    <w:rsid w:val="00C05FD8"/>
    <w:rsid w:val="00C06B40"/>
    <w:rsid w:val="00C06D35"/>
    <w:rsid w:val="00C07835"/>
    <w:rsid w:val="00C1102C"/>
    <w:rsid w:val="00C12595"/>
    <w:rsid w:val="00C12E88"/>
    <w:rsid w:val="00C13687"/>
    <w:rsid w:val="00C14098"/>
    <w:rsid w:val="00C149D1"/>
    <w:rsid w:val="00C1508E"/>
    <w:rsid w:val="00C15810"/>
    <w:rsid w:val="00C15AFE"/>
    <w:rsid w:val="00C16649"/>
    <w:rsid w:val="00C1668D"/>
    <w:rsid w:val="00C1670E"/>
    <w:rsid w:val="00C1687F"/>
    <w:rsid w:val="00C16A4D"/>
    <w:rsid w:val="00C20632"/>
    <w:rsid w:val="00C21FF1"/>
    <w:rsid w:val="00C224AF"/>
    <w:rsid w:val="00C22DE1"/>
    <w:rsid w:val="00C23B48"/>
    <w:rsid w:val="00C23BED"/>
    <w:rsid w:val="00C23DA5"/>
    <w:rsid w:val="00C24423"/>
    <w:rsid w:val="00C24EC5"/>
    <w:rsid w:val="00C25386"/>
    <w:rsid w:val="00C254D7"/>
    <w:rsid w:val="00C26829"/>
    <w:rsid w:val="00C30A5A"/>
    <w:rsid w:val="00C30D41"/>
    <w:rsid w:val="00C32F6D"/>
    <w:rsid w:val="00C33927"/>
    <w:rsid w:val="00C344DC"/>
    <w:rsid w:val="00C351BE"/>
    <w:rsid w:val="00C35A95"/>
    <w:rsid w:val="00C35BF6"/>
    <w:rsid w:val="00C36646"/>
    <w:rsid w:val="00C40EA8"/>
    <w:rsid w:val="00C41300"/>
    <w:rsid w:val="00C41483"/>
    <w:rsid w:val="00C41A71"/>
    <w:rsid w:val="00C41B90"/>
    <w:rsid w:val="00C429D3"/>
    <w:rsid w:val="00C42BD9"/>
    <w:rsid w:val="00C43778"/>
    <w:rsid w:val="00C438E9"/>
    <w:rsid w:val="00C44092"/>
    <w:rsid w:val="00C442DB"/>
    <w:rsid w:val="00C44A7D"/>
    <w:rsid w:val="00C4500C"/>
    <w:rsid w:val="00C45213"/>
    <w:rsid w:val="00C4554C"/>
    <w:rsid w:val="00C4596D"/>
    <w:rsid w:val="00C459C6"/>
    <w:rsid w:val="00C47A35"/>
    <w:rsid w:val="00C47FE2"/>
    <w:rsid w:val="00C50183"/>
    <w:rsid w:val="00C50E60"/>
    <w:rsid w:val="00C51A46"/>
    <w:rsid w:val="00C5317A"/>
    <w:rsid w:val="00C53265"/>
    <w:rsid w:val="00C532AE"/>
    <w:rsid w:val="00C53FF6"/>
    <w:rsid w:val="00C5519D"/>
    <w:rsid w:val="00C55BEB"/>
    <w:rsid w:val="00C56E79"/>
    <w:rsid w:val="00C57198"/>
    <w:rsid w:val="00C57798"/>
    <w:rsid w:val="00C57B47"/>
    <w:rsid w:val="00C6057C"/>
    <w:rsid w:val="00C61415"/>
    <w:rsid w:val="00C616A6"/>
    <w:rsid w:val="00C62BCC"/>
    <w:rsid w:val="00C632D7"/>
    <w:rsid w:val="00C64979"/>
    <w:rsid w:val="00C64B92"/>
    <w:rsid w:val="00C6562E"/>
    <w:rsid w:val="00C65B1D"/>
    <w:rsid w:val="00C660AA"/>
    <w:rsid w:val="00C661E4"/>
    <w:rsid w:val="00C6789D"/>
    <w:rsid w:val="00C70DFE"/>
    <w:rsid w:val="00C711D9"/>
    <w:rsid w:val="00C7166D"/>
    <w:rsid w:val="00C71741"/>
    <w:rsid w:val="00C7198F"/>
    <w:rsid w:val="00C71DEE"/>
    <w:rsid w:val="00C71FED"/>
    <w:rsid w:val="00C726B5"/>
    <w:rsid w:val="00C72AA8"/>
    <w:rsid w:val="00C74523"/>
    <w:rsid w:val="00C74534"/>
    <w:rsid w:val="00C74703"/>
    <w:rsid w:val="00C7506D"/>
    <w:rsid w:val="00C7578F"/>
    <w:rsid w:val="00C759D7"/>
    <w:rsid w:val="00C75A81"/>
    <w:rsid w:val="00C75C10"/>
    <w:rsid w:val="00C75D3A"/>
    <w:rsid w:val="00C75F93"/>
    <w:rsid w:val="00C76EF3"/>
    <w:rsid w:val="00C8146C"/>
    <w:rsid w:val="00C81C9C"/>
    <w:rsid w:val="00C81D0C"/>
    <w:rsid w:val="00C82054"/>
    <w:rsid w:val="00C8218E"/>
    <w:rsid w:val="00C826CD"/>
    <w:rsid w:val="00C83D2D"/>
    <w:rsid w:val="00C83D89"/>
    <w:rsid w:val="00C84C7A"/>
    <w:rsid w:val="00C84FE2"/>
    <w:rsid w:val="00C85921"/>
    <w:rsid w:val="00C85D3E"/>
    <w:rsid w:val="00C8664E"/>
    <w:rsid w:val="00C866B4"/>
    <w:rsid w:val="00C86792"/>
    <w:rsid w:val="00C867AC"/>
    <w:rsid w:val="00C905D0"/>
    <w:rsid w:val="00C91B39"/>
    <w:rsid w:val="00C91BE2"/>
    <w:rsid w:val="00C92136"/>
    <w:rsid w:val="00C93599"/>
    <w:rsid w:val="00C9372D"/>
    <w:rsid w:val="00C937B5"/>
    <w:rsid w:val="00C93A07"/>
    <w:rsid w:val="00C9622A"/>
    <w:rsid w:val="00C965FD"/>
    <w:rsid w:val="00C96A41"/>
    <w:rsid w:val="00C96BA6"/>
    <w:rsid w:val="00C96CA4"/>
    <w:rsid w:val="00C96F00"/>
    <w:rsid w:val="00CA0445"/>
    <w:rsid w:val="00CA1FC1"/>
    <w:rsid w:val="00CA236F"/>
    <w:rsid w:val="00CA302E"/>
    <w:rsid w:val="00CA3264"/>
    <w:rsid w:val="00CA59BB"/>
    <w:rsid w:val="00CA7117"/>
    <w:rsid w:val="00CB0635"/>
    <w:rsid w:val="00CB1B6E"/>
    <w:rsid w:val="00CB2DCF"/>
    <w:rsid w:val="00CB2E44"/>
    <w:rsid w:val="00CB4191"/>
    <w:rsid w:val="00CB519E"/>
    <w:rsid w:val="00CB5624"/>
    <w:rsid w:val="00CB5D4A"/>
    <w:rsid w:val="00CB62C4"/>
    <w:rsid w:val="00CB6A14"/>
    <w:rsid w:val="00CB77E1"/>
    <w:rsid w:val="00CC0C91"/>
    <w:rsid w:val="00CC1676"/>
    <w:rsid w:val="00CC1C00"/>
    <w:rsid w:val="00CC29DE"/>
    <w:rsid w:val="00CC3296"/>
    <w:rsid w:val="00CC3300"/>
    <w:rsid w:val="00CC375C"/>
    <w:rsid w:val="00CC37A6"/>
    <w:rsid w:val="00CC4FA4"/>
    <w:rsid w:val="00CC5B99"/>
    <w:rsid w:val="00CC7ED5"/>
    <w:rsid w:val="00CD333F"/>
    <w:rsid w:val="00CD3AF0"/>
    <w:rsid w:val="00CD3CAD"/>
    <w:rsid w:val="00CD3CB1"/>
    <w:rsid w:val="00CD5B3C"/>
    <w:rsid w:val="00CD63E9"/>
    <w:rsid w:val="00CD6F5F"/>
    <w:rsid w:val="00CD7628"/>
    <w:rsid w:val="00CD7A46"/>
    <w:rsid w:val="00CE0560"/>
    <w:rsid w:val="00CE0985"/>
    <w:rsid w:val="00CE1F21"/>
    <w:rsid w:val="00CE2784"/>
    <w:rsid w:val="00CE290F"/>
    <w:rsid w:val="00CE2B57"/>
    <w:rsid w:val="00CE3230"/>
    <w:rsid w:val="00CE34F0"/>
    <w:rsid w:val="00CE3EA7"/>
    <w:rsid w:val="00CE4421"/>
    <w:rsid w:val="00CE462D"/>
    <w:rsid w:val="00CE4855"/>
    <w:rsid w:val="00CE48EB"/>
    <w:rsid w:val="00CE4B1A"/>
    <w:rsid w:val="00CE50EE"/>
    <w:rsid w:val="00CE550E"/>
    <w:rsid w:val="00CE6B84"/>
    <w:rsid w:val="00CF01D9"/>
    <w:rsid w:val="00CF0CED"/>
    <w:rsid w:val="00CF1046"/>
    <w:rsid w:val="00CF13B4"/>
    <w:rsid w:val="00CF1415"/>
    <w:rsid w:val="00CF1951"/>
    <w:rsid w:val="00CF2101"/>
    <w:rsid w:val="00CF2736"/>
    <w:rsid w:val="00CF3B1E"/>
    <w:rsid w:val="00CF3B21"/>
    <w:rsid w:val="00CF3C39"/>
    <w:rsid w:val="00CF3CC9"/>
    <w:rsid w:val="00CF4607"/>
    <w:rsid w:val="00CF4A2F"/>
    <w:rsid w:val="00CF5C28"/>
    <w:rsid w:val="00CF6AA1"/>
    <w:rsid w:val="00CF6D88"/>
    <w:rsid w:val="00CF7095"/>
    <w:rsid w:val="00CF7514"/>
    <w:rsid w:val="00D001F8"/>
    <w:rsid w:val="00D00B05"/>
    <w:rsid w:val="00D00E0D"/>
    <w:rsid w:val="00D00FBA"/>
    <w:rsid w:val="00D01CAD"/>
    <w:rsid w:val="00D020C9"/>
    <w:rsid w:val="00D02760"/>
    <w:rsid w:val="00D035CB"/>
    <w:rsid w:val="00D03AF7"/>
    <w:rsid w:val="00D05A9D"/>
    <w:rsid w:val="00D05C05"/>
    <w:rsid w:val="00D06397"/>
    <w:rsid w:val="00D06556"/>
    <w:rsid w:val="00D06D1E"/>
    <w:rsid w:val="00D0727E"/>
    <w:rsid w:val="00D07B2F"/>
    <w:rsid w:val="00D113C6"/>
    <w:rsid w:val="00D114D2"/>
    <w:rsid w:val="00D118CF"/>
    <w:rsid w:val="00D12586"/>
    <w:rsid w:val="00D13BC2"/>
    <w:rsid w:val="00D13E86"/>
    <w:rsid w:val="00D152E0"/>
    <w:rsid w:val="00D1547E"/>
    <w:rsid w:val="00D1598A"/>
    <w:rsid w:val="00D15C13"/>
    <w:rsid w:val="00D16119"/>
    <w:rsid w:val="00D16379"/>
    <w:rsid w:val="00D174B2"/>
    <w:rsid w:val="00D177E1"/>
    <w:rsid w:val="00D20B4B"/>
    <w:rsid w:val="00D2117A"/>
    <w:rsid w:val="00D2136F"/>
    <w:rsid w:val="00D22C27"/>
    <w:rsid w:val="00D23E84"/>
    <w:rsid w:val="00D2404C"/>
    <w:rsid w:val="00D2405C"/>
    <w:rsid w:val="00D2474C"/>
    <w:rsid w:val="00D24E77"/>
    <w:rsid w:val="00D24E93"/>
    <w:rsid w:val="00D2536C"/>
    <w:rsid w:val="00D255A5"/>
    <w:rsid w:val="00D2598B"/>
    <w:rsid w:val="00D2645B"/>
    <w:rsid w:val="00D26DFB"/>
    <w:rsid w:val="00D26F01"/>
    <w:rsid w:val="00D27CFD"/>
    <w:rsid w:val="00D27FF8"/>
    <w:rsid w:val="00D30443"/>
    <w:rsid w:val="00D312BC"/>
    <w:rsid w:val="00D31AE5"/>
    <w:rsid w:val="00D33834"/>
    <w:rsid w:val="00D3407E"/>
    <w:rsid w:val="00D34902"/>
    <w:rsid w:val="00D35B5B"/>
    <w:rsid w:val="00D37238"/>
    <w:rsid w:val="00D37673"/>
    <w:rsid w:val="00D37ABF"/>
    <w:rsid w:val="00D4095B"/>
    <w:rsid w:val="00D41378"/>
    <w:rsid w:val="00D417EB"/>
    <w:rsid w:val="00D433F6"/>
    <w:rsid w:val="00D43FC7"/>
    <w:rsid w:val="00D44314"/>
    <w:rsid w:val="00D449FA"/>
    <w:rsid w:val="00D45838"/>
    <w:rsid w:val="00D46160"/>
    <w:rsid w:val="00D47942"/>
    <w:rsid w:val="00D47A71"/>
    <w:rsid w:val="00D5049E"/>
    <w:rsid w:val="00D53AFC"/>
    <w:rsid w:val="00D545AB"/>
    <w:rsid w:val="00D551A4"/>
    <w:rsid w:val="00D55644"/>
    <w:rsid w:val="00D56194"/>
    <w:rsid w:val="00D5672E"/>
    <w:rsid w:val="00D56D80"/>
    <w:rsid w:val="00D576DE"/>
    <w:rsid w:val="00D57777"/>
    <w:rsid w:val="00D579FE"/>
    <w:rsid w:val="00D57A1B"/>
    <w:rsid w:val="00D6254C"/>
    <w:rsid w:val="00D62929"/>
    <w:rsid w:val="00D62F11"/>
    <w:rsid w:val="00D63209"/>
    <w:rsid w:val="00D6455C"/>
    <w:rsid w:val="00D65065"/>
    <w:rsid w:val="00D65374"/>
    <w:rsid w:val="00D6558E"/>
    <w:rsid w:val="00D66F4E"/>
    <w:rsid w:val="00D700CF"/>
    <w:rsid w:val="00D70589"/>
    <w:rsid w:val="00D7087B"/>
    <w:rsid w:val="00D71681"/>
    <w:rsid w:val="00D71F9F"/>
    <w:rsid w:val="00D72456"/>
    <w:rsid w:val="00D72721"/>
    <w:rsid w:val="00D733D4"/>
    <w:rsid w:val="00D737E5"/>
    <w:rsid w:val="00D75932"/>
    <w:rsid w:val="00D75BCB"/>
    <w:rsid w:val="00D8054E"/>
    <w:rsid w:val="00D81C9B"/>
    <w:rsid w:val="00D82985"/>
    <w:rsid w:val="00D82F44"/>
    <w:rsid w:val="00D83045"/>
    <w:rsid w:val="00D83CE5"/>
    <w:rsid w:val="00D8407D"/>
    <w:rsid w:val="00D845B1"/>
    <w:rsid w:val="00D84EB7"/>
    <w:rsid w:val="00D84ECB"/>
    <w:rsid w:val="00D85017"/>
    <w:rsid w:val="00D85660"/>
    <w:rsid w:val="00D858CE"/>
    <w:rsid w:val="00D85AD6"/>
    <w:rsid w:val="00D85E3F"/>
    <w:rsid w:val="00D86C1F"/>
    <w:rsid w:val="00D86F0D"/>
    <w:rsid w:val="00D86F36"/>
    <w:rsid w:val="00D86F38"/>
    <w:rsid w:val="00D873F4"/>
    <w:rsid w:val="00D87519"/>
    <w:rsid w:val="00D91103"/>
    <w:rsid w:val="00D91775"/>
    <w:rsid w:val="00D91B7D"/>
    <w:rsid w:val="00D91C2D"/>
    <w:rsid w:val="00D930EC"/>
    <w:rsid w:val="00D9340E"/>
    <w:rsid w:val="00D93D85"/>
    <w:rsid w:val="00D946F2"/>
    <w:rsid w:val="00D950B7"/>
    <w:rsid w:val="00D95F86"/>
    <w:rsid w:val="00D96A77"/>
    <w:rsid w:val="00D96C9F"/>
    <w:rsid w:val="00DA015D"/>
    <w:rsid w:val="00DA0F21"/>
    <w:rsid w:val="00DA1FF0"/>
    <w:rsid w:val="00DA21CA"/>
    <w:rsid w:val="00DA2383"/>
    <w:rsid w:val="00DA2740"/>
    <w:rsid w:val="00DA2D98"/>
    <w:rsid w:val="00DA3CBA"/>
    <w:rsid w:val="00DA588C"/>
    <w:rsid w:val="00DA5A10"/>
    <w:rsid w:val="00DA5B29"/>
    <w:rsid w:val="00DA5E68"/>
    <w:rsid w:val="00DA5EB0"/>
    <w:rsid w:val="00DA63EC"/>
    <w:rsid w:val="00DA71BC"/>
    <w:rsid w:val="00DA7296"/>
    <w:rsid w:val="00DB069B"/>
    <w:rsid w:val="00DB0B20"/>
    <w:rsid w:val="00DB21C7"/>
    <w:rsid w:val="00DB3498"/>
    <w:rsid w:val="00DB43EC"/>
    <w:rsid w:val="00DB4B8A"/>
    <w:rsid w:val="00DB5108"/>
    <w:rsid w:val="00DB5DB4"/>
    <w:rsid w:val="00DB6466"/>
    <w:rsid w:val="00DB6D79"/>
    <w:rsid w:val="00DB7943"/>
    <w:rsid w:val="00DB7F74"/>
    <w:rsid w:val="00DC0205"/>
    <w:rsid w:val="00DC03F6"/>
    <w:rsid w:val="00DC0B9E"/>
    <w:rsid w:val="00DC1DD3"/>
    <w:rsid w:val="00DC1FB4"/>
    <w:rsid w:val="00DC2C9C"/>
    <w:rsid w:val="00DC339F"/>
    <w:rsid w:val="00DC493F"/>
    <w:rsid w:val="00DC5206"/>
    <w:rsid w:val="00DC57D8"/>
    <w:rsid w:val="00DC5851"/>
    <w:rsid w:val="00DC685E"/>
    <w:rsid w:val="00DC6B1E"/>
    <w:rsid w:val="00DC75D5"/>
    <w:rsid w:val="00DC7AD1"/>
    <w:rsid w:val="00DC7C43"/>
    <w:rsid w:val="00DC7D75"/>
    <w:rsid w:val="00DD0283"/>
    <w:rsid w:val="00DD05DA"/>
    <w:rsid w:val="00DD05EA"/>
    <w:rsid w:val="00DD0C19"/>
    <w:rsid w:val="00DD2880"/>
    <w:rsid w:val="00DD2BCE"/>
    <w:rsid w:val="00DD317C"/>
    <w:rsid w:val="00DD46F5"/>
    <w:rsid w:val="00DD4CB1"/>
    <w:rsid w:val="00DD6044"/>
    <w:rsid w:val="00DD6340"/>
    <w:rsid w:val="00DD6E5B"/>
    <w:rsid w:val="00DD6FBE"/>
    <w:rsid w:val="00DD70F0"/>
    <w:rsid w:val="00DD7D06"/>
    <w:rsid w:val="00DE0520"/>
    <w:rsid w:val="00DE166E"/>
    <w:rsid w:val="00DE1B50"/>
    <w:rsid w:val="00DE1FE2"/>
    <w:rsid w:val="00DE2123"/>
    <w:rsid w:val="00DE339C"/>
    <w:rsid w:val="00DE3F4A"/>
    <w:rsid w:val="00DE5A66"/>
    <w:rsid w:val="00DE615F"/>
    <w:rsid w:val="00DE645A"/>
    <w:rsid w:val="00DE69D8"/>
    <w:rsid w:val="00DE7701"/>
    <w:rsid w:val="00DF00B4"/>
    <w:rsid w:val="00DF0107"/>
    <w:rsid w:val="00DF1925"/>
    <w:rsid w:val="00DF2027"/>
    <w:rsid w:val="00DF2323"/>
    <w:rsid w:val="00DF31A2"/>
    <w:rsid w:val="00DF369E"/>
    <w:rsid w:val="00DF36F3"/>
    <w:rsid w:val="00DF38F3"/>
    <w:rsid w:val="00DF3D0F"/>
    <w:rsid w:val="00DF4047"/>
    <w:rsid w:val="00DF40B6"/>
    <w:rsid w:val="00DF4208"/>
    <w:rsid w:val="00DF4B45"/>
    <w:rsid w:val="00DF4EEA"/>
    <w:rsid w:val="00DF5D8F"/>
    <w:rsid w:val="00DF66FD"/>
    <w:rsid w:val="00DF72FF"/>
    <w:rsid w:val="00DF7F1D"/>
    <w:rsid w:val="00DF7F85"/>
    <w:rsid w:val="00E014E7"/>
    <w:rsid w:val="00E01681"/>
    <w:rsid w:val="00E01753"/>
    <w:rsid w:val="00E02CB7"/>
    <w:rsid w:val="00E039DA"/>
    <w:rsid w:val="00E03F55"/>
    <w:rsid w:val="00E04E8D"/>
    <w:rsid w:val="00E052C5"/>
    <w:rsid w:val="00E05309"/>
    <w:rsid w:val="00E05428"/>
    <w:rsid w:val="00E056E1"/>
    <w:rsid w:val="00E059FA"/>
    <w:rsid w:val="00E060E4"/>
    <w:rsid w:val="00E06E3C"/>
    <w:rsid w:val="00E07351"/>
    <w:rsid w:val="00E07947"/>
    <w:rsid w:val="00E07A0C"/>
    <w:rsid w:val="00E105AE"/>
    <w:rsid w:val="00E11AF1"/>
    <w:rsid w:val="00E11B43"/>
    <w:rsid w:val="00E12040"/>
    <w:rsid w:val="00E126F7"/>
    <w:rsid w:val="00E13775"/>
    <w:rsid w:val="00E13F04"/>
    <w:rsid w:val="00E14644"/>
    <w:rsid w:val="00E14CAE"/>
    <w:rsid w:val="00E1768C"/>
    <w:rsid w:val="00E179AF"/>
    <w:rsid w:val="00E17C0A"/>
    <w:rsid w:val="00E17FAE"/>
    <w:rsid w:val="00E20C4B"/>
    <w:rsid w:val="00E2263B"/>
    <w:rsid w:val="00E236C8"/>
    <w:rsid w:val="00E2416A"/>
    <w:rsid w:val="00E24D4E"/>
    <w:rsid w:val="00E2537E"/>
    <w:rsid w:val="00E2563E"/>
    <w:rsid w:val="00E25AB4"/>
    <w:rsid w:val="00E27008"/>
    <w:rsid w:val="00E272A6"/>
    <w:rsid w:val="00E30DDE"/>
    <w:rsid w:val="00E32994"/>
    <w:rsid w:val="00E32B75"/>
    <w:rsid w:val="00E3369A"/>
    <w:rsid w:val="00E33CB1"/>
    <w:rsid w:val="00E3595E"/>
    <w:rsid w:val="00E35BCA"/>
    <w:rsid w:val="00E36250"/>
    <w:rsid w:val="00E36816"/>
    <w:rsid w:val="00E36DD0"/>
    <w:rsid w:val="00E40CFE"/>
    <w:rsid w:val="00E42FC3"/>
    <w:rsid w:val="00E4335A"/>
    <w:rsid w:val="00E44248"/>
    <w:rsid w:val="00E4504A"/>
    <w:rsid w:val="00E45F52"/>
    <w:rsid w:val="00E46730"/>
    <w:rsid w:val="00E469ED"/>
    <w:rsid w:val="00E47800"/>
    <w:rsid w:val="00E5129C"/>
    <w:rsid w:val="00E530C4"/>
    <w:rsid w:val="00E53A3D"/>
    <w:rsid w:val="00E54518"/>
    <w:rsid w:val="00E54EC5"/>
    <w:rsid w:val="00E552E1"/>
    <w:rsid w:val="00E55B68"/>
    <w:rsid w:val="00E55C41"/>
    <w:rsid w:val="00E56516"/>
    <w:rsid w:val="00E56B9F"/>
    <w:rsid w:val="00E56BAE"/>
    <w:rsid w:val="00E56E6D"/>
    <w:rsid w:val="00E56F74"/>
    <w:rsid w:val="00E611E1"/>
    <w:rsid w:val="00E6163C"/>
    <w:rsid w:val="00E62FC5"/>
    <w:rsid w:val="00E63161"/>
    <w:rsid w:val="00E63C2D"/>
    <w:rsid w:val="00E65432"/>
    <w:rsid w:val="00E65873"/>
    <w:rsid w:val="00E6598F"/>
    <w:rsid w:val="00E65B8E"/>
    <w:rsid w:val="00E6604D"/>
    <w:rsid w:val="00E6687E"/>
    <w:rsid w:val="00E671F5"/>
    <w:rsid w:val="00E67451"/>
    <w:rsid w:val="00E67617"/>
    <w:rsid w:val="00E67C75"/>
    <w:rsid w:val="00E67D91"/>
    <w:rsid w:val="00E67E41"/>
    <w:rsid w:val="00E702F5"/>
    <w:rsid w:val="00E7034A"/>
    <w:rsid w:val="00E704EE"/>
    <w:rsid w:val="00E70510"/>
    <w:rsid w:val="00E71075"/>
    <w:rsid w:val="00E71424"/>
    <w:rsid w:val="00E74FDF"/>
    <w:rsid w:val="00E75424"/>
    <w:rsid w:val="00E75B27"/>
    <w:rsid w:val="00E75E75"/>
    <w:rsid w:val="00E75EEF"/>
    <w:rsid w:val="00E76E8E"/>
    <w:rsid w:val="00E80850"/>
    <w:rsid w:val="00E81CC1"/>
    <w:rsid w:val="00E81D82"/>
    <w:rsid w:val="00E820C0"/>
    <w:rsid w:val="00E826EC"/>
    <w:rsid w:val="00E8270A"/>
    <w:rsid w:val="00E82D4C"/>
    <w:rsid w:val="00E83AC9"/>
    <w:rsid w:val="00E83DA4"/>
    <w:rsid w:val="00E84B38"/>
    <w:rsid w:val="00E85FC3"/>
    <w:rsid w:val="00E86CD0"/>
    <w:rsid w:val="00E87464"/>
    <w:rsid w:val="00E91302"/>
    <w:rsid w:val="00E92204"/>
    <w:rsid w:val="00E92CB1"/>
    <w:rsid w:val="00E93F6F"/>
    <w:rsid w:val="00E93FEB"/>
    <w:rsid w:val="00E957EF"/>
    <w:rsid w:val="00E965CB"/>
    <w:rsid w:val="00E96F70"/>
    <w:rsid w:val="00EA03C7"/>
    <w:rsid w:val="00EA14A4"/>
    <w:rsid w:val="00EA16A4"/>
    <w:rsid w:val="00EA1AA9"/>
    <w:rsid w:val="00EA2D74"/>
    <w:rsid w:val="00EA41DB"/>
    <w:rsid w:val="00EA4250"/>
    <w:rsid w:val="00EA47C1"/>
    <w:rsid w:val="00EA48B9"/>
    <w:rsid w:val="00EA497E"/>
    <w:rsid w:val="00EA4FF8"/>
    <w:rsid w:val="00EA5419"/>
    <w:rsid w:val="00EA5622"/>
    <w:rsid w:val="00EA5695"/>
    <w:rsid w:val="00EA5BFC"/>
    <w:rsid w:val="00EA6CDA"/>
    <w:rsid w:val="00EA7B4A"/>
    <w:rsid w:val="00EB0D79"/>
    <w:rsid w:val="00EB1160"/>
    <w:rsid w:val="00EB1489"/>
    <w:rsid w:val="00EB1740"/>
    <w:rsid w:val="00EB28C5"/>
    <w:rsid w:val="00EB2C35"/>
    <w:rsid w:val="00EB32D4"/>
    <w:rsid w:val="00EB3505"/>
    <w:rsid w:val="00EB3CB8"/>
    <w:rsid w:val="00EB4586"/>
    <w:rsid w:val="00EB4E88"/>
    <w:rsid w:val="00EB4F39"/>
    <w:rsid w:val="00EB5871"/>
    <w:rsid w:val="00EB5909"/>
    <w:rsid w:val="00EB72DD"/>
    <w:rsid w:val="00EB7DFB"/>
    <w:rsid w:val="00EC0068"/>
    <w:rsid w:val="00EC0080"/>
    <w:rsid w:val="00EC00FC"/>
    <w:rsid w:val="00EC0601"/>
    <w:rsid w:val="00EC16CE"/>
    <w:rsid w:val="00EC2723"/>
    <w:rsid w:val="00EC3136"/>
    <w:rsid w:val="00EC4952"/>
    <w:rsid w:val="00EC4AB6"/>
    <w:rsid w:val="00EC4D01"/>
    <w:rsid w:val="00EC5D2B"/>
    <w:rsid w:val="00EC5D39"/>
    <w:rsid w:val="00EC5F50"/>
    <w:rsid w:val="00EC65A7"/>
    <w:rsid w:val="00EC6A57"/>
    <w:rsid w:val="00EC6D9C"/>
    <w:rsid w:val="00EC71B1"/>
    <w:rsid w:val="00EC7E97"/>
    <w:rsid w:val="00ED055D"/>
    <w:rsid w:val="00ED142B"/>
    <w:rsid w:val="00ED1596"/>
    <w:rsid w:val="00ED2467"/>
    <w:rsid w:val="00ED2E7C"/>
    <w:rsid w:val="00ED2EF4"/>
    <w:rsid w:val="00ED4009"/>
    <w:rsid w:val="00ED4192"/>
    <w:rsid w:val="00ED438F"/>
    <w:rsid w:val="00ED58A0"/>
    <w:rsid w:val="00ED600F"/>
    <w:rsid w:val="00ED658E"/>
    <w:rsid w:val="00ED65D8"/>
    <w:rsid w:val="00ED6962"/>
    <w:rsid w:val="00ED6B9C"/>
    <w:rsid w:val="00ED6C1C"/>
    <w:rsid w:val="00ED6E07"/>
    <w:rsid w:val="00EE0720"/>
    <w:rsid w:val="00EE0FF9"/>
    <w:rsid w:val="00EE216B"/>
    <w:rsid w:val="00EE22F6"/>
    <w:rsid w:val="00EE2672"/>
    <w:rsid w:val="00EE3160"/>
    <w:rsid w:val="00EE31DA"/>
    <w:rsid w:val="00EE3723"/>
    <w:rsid w:val="00EE4689"/>
    <w:rsid w:val="00EE4B83"/>
    <w:rsid w:val="00EE5406"/>
    <w:rsid w:val="00EE57B7"/>
    <w:rsid w:val="00EE5BF3"/>
    <w:rsid w:val="00EE60BB"/>
    <w:rsid w:val="00EE630A"/>
    <w:rsid w:val="00EE6427"/>
    <w:rsid w:val="00EE7C12"/>
    <w:rsid w:val="00EF068E"/>
    <w:rsid w:val="00EF08FB"/>
    <w:rsid w:val="00EF0F76"/>
    <w:rsid w:val="00EF1E08"/>
    <w:rsid w:val="00EF321B"/>
    <w:rsid w:val="00EF3C90"/>
    <w:rsid w:val="00EF4B2C"/>
    <w:rsid w:val="00EF4F68"/>
    <w:rsid w:val="00EF535C"/>
    <w:rsid w:val="00EF5894"/>
    <w:rsid w:val="00EF6566"/>
    <w:rsid w:val="00EF7962"/>
    <w:rsid w:val="00EF7BA4"/>
    <w:rsid w:val="00EF7C0E"/>
    <w:rsid w:val="00EF7FA9"/>
    <w:rsid w:val="00F00962"/>
    <w:rsid w:val="00F0253A"/>
    <w:rsid w:val="00F02AD5"/>
    <w:rsid w:val="00F02CE3"/>
    <w:rsid w:val="00F035D1"/>
    <w:rsid w:val="00F049D5"/>
    <w:rsid w:val="00F04C33"/>
    <w:rsid w:val="00F05226"/>
    <w:rsid w:val="00F057E7"/>
    <w:rsid w:val="00F065B7"/>
    <w:rsid w:val="00F0776C"/>
    <w:rsid w:val="00F07819"/>
    <w:rsid w:val="00F1198D"/>
    <w:rsid w:val="00F11AA1"/>
    <w:rsid w:val="00F131BC"/>
    <w:rsid w:val="00F1359E"/>
    <w:rsid w:val="00F137F5"/>
    <w:rsid w:val="00F13D3E"/>
    <w:rsid w:val="00F144F3"/>
    <w:rsid w:val="00F146D0"/>
    <w:rsid w:val="00F151FD"/>
    <w:rsid w:val="00F15367"/>
    <w:rsid w:val="00F15888"/>
    <w:rsid w:val="00F1620F"/>
    <w:rsid w:val="00F16438"/>
    <w:rsid w:val="00F164B5"/>
    <w:rsid w:val="00F16DF7"/>
    <w:rsid w:val="00F170B6"/>
    <w:rsid w:val="00F20D9F"/>
    <w:rsid w:val="00F22568"/>
    <w:rsid w:val="00F23BA5"/>
    <w:rsid w:val="00F23EB0"/>
    <w:rsid w:val="00F245EE"/>
    <w:rsid w:val="00F25FFB"/>
    <w:rsid w:val="00F2674D"/>
    <w:rsid w:val="00F27635"/>
    <w:rsid w:val="00F27CD0"/>
    <w:rsid w:val="00F3081B"/>
    <w:rsid w:val="00F31194"/>
    <w:rsid w:val="00F327DD"/>
    <w:rsid w:val="00F32969"/>
    <w:rsid w:val="00F33B72"/>
    <w:rsid w:val="00F345E5"/>
    <w:rsid w:val="00F35292"/>
    <w:rsid w:val="00F363F7"/>
    <w:rsid w:val="00F36D81"/>
    <w:rsid w:val="00F37072"/>
    <w:rsid w:val="00F4133B"/>
    <w:rsid w:val="00F413DA"/>
    <w:rsid w:val="00F4199C"/>
    <w:rsid w:val="00F42584"/>
    <w:rsid w:val="00F426BB"/>
    <w:rsid w:val="00F429C4"/>
    <w:rsid w:val="00F43002"/>
    <w:rsid w:val="00F43384"/>
    <w:rsid w:val="00F4366C"/>
    <w:rsid w:val="00F43A15"/>
    <w:rsid w:val="00F44318"/>
    <w:rsid w:val="00F4469C"/>
    <w:rsid w:val="00F44A9D"/>
    <w:rsid w:val="00F45991"/>
    <w:rsid w:val="00F46A41"/>
    <w:rsid w:val="00F47DB4"/>
    <w:rsid w:val="00F47DF0"/>
    <w:rsid w:val="00F5002D"/>
    <w:rsid w:val="00F509DE"/>
    <w:rsid w:val="00F50C00"/>
    <w:rsid w:val="00F516A6"/>
    <w:rsid w:val="00F52961"/>
    <w:rsid w:val="00F52EF7"/>
    <w:rsid w:val="00F53D9B"/>
    <w:rsid w:val="00F54BD9"/>
    <w:rsid w:val="00F5537D"/>
    <w:rsid w:val="00F55BED"/>
    <w:rsid w:val="00F56D2B"/>
    <w:rsid w:val="00F578CE"/>
    <w:rsid w:val="00F57A80"/>
    <w:rsid w:val="00F60104"/>
    <w:rsid w:val="00F602D2"/>
    <w:rsid w:val="00F60C04"/>
    <w:rsid w:val="00F61B18"/>
    <w:rsid w:val="00F626D6"/>
    <w:rsid w:val="00F629DD"/>
    <w:rsid w:val="00F6331C"/>
    <w:rsid w:val="00F6498D"/>
    <w:rsid w:val="00F64A08"/>
    <w:rsid w:val="00F64B9B"/>
    <w:rsid w:val="00F64BC0"/>
    <w:rsid w:val="00F64D50"/>
    <w:rsid w:val="00F6502B"/>
    <w:rsid w:val="00F65344"/>
    <w:rsid w:val="00F65978"/>
    <w:rsid w:val="00F66985"/>
    <w:rsid w:val="00F66F75"/>
    <w:rsid w:val="00F6706A"/>
    <w:rsid w:val="00F706BB"/>
    <w:rsid w:val="00F70F6E"/>
    <w:rsid w:val="00F712E3"/>
    <w:rsid w:val="00F71308"/>
    <w:rsid w:val="00F7131C"/>
    <w:rsid w:val="00F72210"/>
    <w:rsid w:val="00F72368"/>
    <w:rsid w:val="00F75B10"/>
    <w:rsid w:val="00F760E4"/>
    <w:rsid w:val="00F7669E"/>
    <w:rsid w:val="00F76974"/>
    <w:rsid w:val="00F77623"/>
    <w:rsid w:val="00F77D7B"/>
    <w:rsid w:val="00F77FFA"/>
    <w:rsid w:val="00F80BAA"/>
    <w:rsid w:val="00F80E2C"/>
    <w:rsid w:val="00F81440"/>
    <w:rsid w:val="00F8154D"/>
    <w:rsid w:val="00F81A9D"/>
    <w:rsid w:val="00F81F52"/>
    <w:rsid w:val="00F8275F"/>
    <w:rsid w:val="00F83115"/>
    <w:rsid w:val="00F83192"/>
    <w:rsid w:val="00F83E1A"/>
    <w:rsid w:val="00F84023"/>
    <w:rsid w:val="00F84466"/>
    <w:rsid w:val="00F84B04"/>
    <w:rsid w:val="00F84C0E"/>
    <w:rsid w:val="00F85295"/>
    <w:rsid w:val="00F85AB0"/>
    <w:rsid w:val="00F85D94"/>
    <w:rsid w:val="00F8620A"/>
    <w:rsid w:val="00F869EF"/>
    <w:rsid w:val="00F86F70"/>
    <w:rsid w:val="00F8732D"/>
    <w:rsid w:val="00F901E5"/>
    <w:rsid w:val="00F90FDC"/>
    <w:rsid w:val="00F93C28"/>
    <w:rsid w:val="00F941CF"/>
    <w:rsid w:val="00F9439A"/>
    <w:rsid w:val="00F94E93"/>
    <w:rsid w:val="00F9518D"/>
    <w:rsid w:val="00F961AE"/>
    <w:rsid w:val="00F966F3"/>
    <w:rsid w:val="00F967DA"/>
    <w:rsid w:val="00F97119"/>
    <w:rsid w:val="00FA0762"/>
    <w:rsid w:val="00FA15A7"/>
    <w:rsid w:val="00FA1C38"/>
    <w:rsid w:val="00FA2206"/>
    <w:rsid w:val="00FA282B"/>
    <w:rsid w:val="00FA39E2"/>
    <w:rsid w:val="00FA3BFA"/>
    <w:rsid w:val="00FA421A"/>
    <w:rsid w:val="00FA473F"/>
    <w:rsid w:val="00FA5BF0"/>
    <w:rsid w:val="00FA5EFE"/>
    <w:rsid w:val="00FA72F2"/>
    <w:rsid w:val="00FA785A"/>
    <w:rsid w:val="00FA79D8"/>
    <w:rsid w:val="00FA7DD1"/>
    <w:rsid w:val="00FB0474"/>
    <w:rsid w:val="00FB11EF"/>
    <w:rsid w:val="00FB2183"/>
    <w:rsid w:val="00FB249B"/>
    <w:rsid w:val="00FB2A72"/>
    <w:rsid w:val="00FB4134"/>
    <w:rsid w:val="00FB47A3"/>
    <w:rsid w:val="00FB5172"/>
    <w:rsid w:val="00FB55DE"/>
    <w:rsid w:val="00FB5606"/>
    <w:rsid w:val="00FB5608"/>
    <w:rsid w:val="00FB5B71"/>
    <w:rsid w:val="00FC14E6"/>
    <w:rsid w:val="00FC18FC"/>
    <w:rsid w:val="00FC1B16"/>
    <w:rsid w:val="00FC2B6A"/>
    <w:rsid w:val="00FC2C5F"/>
    <w:rsid w:val="00FC3183"/>
    <w:rsid w:val="00FC34DB"/>
    <w:rsid w:val="00FC38EB"/>
    <w:rsid w:val="00FC4B7E"/>
    <w:rsid w:val="00FC529F"/>
    <w:rsid w:val="00FC52B1"/>
    <w:rsid w:val="00FC584A"/>
    <w:rsid w:val="00FC6AA9"/>
    <w:rsid w:val="00FC73F7"/>
    <w:rsid w:val="00FC7755"/>
    <w:rsid w:val="00FC7AD5"/>
    <w:rsid w:val="00FD0069"/>
    <w:rsid w:val="00FD0385"/>
    <w:rsid w:val="00FD0386"/>
    <w:rsid w:val="00FD0B7D"/>
    <w:rsid w:val="00FD168E"/>
    <w:rsid w:val="00FD1BA3"/>
    <w:rsid w:val="00FD2321"/>
    <w:rsid w:val="00FD2963"/>
    <w:rsid w:val="00FD2D4C"/>
    <w:rsid w:val="00FD491E"/>
    <w:rsid w:val="00FD4B48"/>
    <w:rsid w:val="00FD5209"/>
    <w:rsid w:val="00FD531C"/>
    <w:rsid w:val="00FD5520"/>
    <w:rsid w:val="00FD57E4"/>
    <w:rsid w:val="00FD5FE7"/>
    <w:rsid w:val="00FD600D"/>
    <w:rsid w:val="00FD6327"/>
    <w:rsid w:val="00FD644E"/>
    <w:rsid w:val="00FD64CB"/>
    <w:rsid w:val="00FD7491"/>
    <w:rsid w:val="00FD78FF"/>
    <w:rsid w:val="00FE00CA"/>
    <w:rsid w:val="00FE026E"/>
    <w:rsid w:val="00FE06B0"/>
    <w:rsid w:val="00FE0F0B"/>
    <w:rsid w:val="00FE1B87"/>
    <w:rsid w:val="00FE2255"/>
    <w:rsid w:val="00FE2E67"/>
    <w:rsid w:val="00FE33D5"/>
    <w:rsid w:val="00FE4B01"/>
    <w:rsid w:val="00FE5195"/>
    <w:rsid w:val="00FE5EE3"/>
    <w:rsid w:val="00FE72ED"/>
    <w:rsid w:val="00FE755D"/>
    <w:rsid w:val="00FE7F00"/>
    <w:rsid w:val="00FE7FB3"/>
    <w:rsid w:val="00FF1D92"/>
    <w:rsid w:val="00FF2977"/>
    <w:rsid w:val="00FF2A92"/>
    <w:rsid w:val="00FF32B3"/>
    <w:rsid w:val="00FF35CC"/>
    <w:rsid w:val="00FF3D46"/>
    <w:rsid w:val="00FF53B8"/>
    <w:rsid w:val="00FF64FB"/>
    <w:rsid w:val="00FF6E59"/>
    <w:rsid w:val="00FF7083"/>
    <w:rsid w:val="00FF7471"/>
    <w:rsid w:val="00FF77AE"/>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07C91FD8-3472-487C-A081-55CD41683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7E5"/>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06344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62CA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06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rmalWeb">
    <w:name w:val="Normal (Web)"/>
    <w:basedOn w:val="Normal"/>
    <w:uiPriority w:val="99"/>
    <w:semiHidden/>
    <w:unhideWhenUsed/>
    <w:rsid w:val="00C81C9C"/>
    <w:pPr>
      <w:spacing w:before="100" w:beforeAutospacing="1" w:after="100" w:afterAutospacing="1"/>
    </w:pPr>
    <w:rPr>
      <w:lang w:eastAsia="en-US"/>
    </w:rPr>
  </w:style>
  <w:style w:type="character" w:styleId="Strong">
    <w:name w:val="Strong"/>
    <w:basedOn w:val="DefaultParagraphFont"/>
    <w:uiPriority w:val="22"/>
    <w:qFormat/>
    <w:rsid w:val="00C81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3300762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29889015">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18643680">
      <w:bodyDiv w:val="1"/>
      <w:marLeft w:val="0"/>
      <w:marRight w:val="0"/>
      <w:marTop w:val="0"/>
      <w:marBottom w:val="0"/>
      <w:divBdr>
        <w:top w:val="none" w:sz="0" w:space="0" w:color="auto"/>
        <w:left w:val="none" w:sz="0" w:space="0" w:color="auto"/>
        <w:bottom w:val="none" w:sz="0" w:space="0" w:color="auto"/>
        <w:right w:val="none" w:sz="0" w:space="0" w:color="auto"/>
      </w:divBdr>
      <w:divsChild>
        <w:div w:id="2066446467">
          <w:marLeft w:val="274"/>
          <w:marRight w:val="0"/>
          <w:marTop w:val="240"/>
          <w:marBottom w:val="0"/>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HR33RHYHUWRF-507899316-26966</_dlc_DocId>
    <_dlc_DocIdUrl xmlns="ca125759-a0e7-4469-93e0-e34bba23bda5">
      <Url>https://qualcomm.sharepoint.com/teams/pentari/_layouts/15/DocIdRedir.aspx?ID=HR33RHYHUWRF-507899316-26966</Url>
      <Description>HR33RHYHUWRF-507899316-26966</Description>
    </_dlc_DocIdUrl>
  </documentManagement>
</p:properties>
</file>

<file path=customXml/itemProps1.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2.xml><?xml version="1.0" encoding="utf-8"?>
<ds:datastoreItem xmlns:ds="http://schemas.openxmlformats.org/officeDocument/2006/customXml" ds:itemID="{1DF096C9-E0B5-411E-8DDE-7D8DAFF4B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3EE3F6-362B-479B-9337-31B9696A3909}">
  <ds:schemaRefs>
    <ds:schemaRef ds:uri="http://schemas.microsoft.com/sharepoint/events"/>
  </ds:schemaRefs>
</ds:datastoreItem>
</file>

<file path=customXml/itemProps4.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customXml/itemProps5.xml><?xml version="1.0" encoding="utf-8"?>
<ds:datastoreItem xmlns:ds="http://schemas.openxmlformats.org/officeDocument/2006/customXml" ds:itemID="{9AF3BB2B-26F1-4C73-87B8-EA4D1A720F72}">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43a219e-757a-436b-9054-f071e3c84dcc"/>
    <ds:schemaRef ds:uri="http://purl.org/dc/elements/1.1/"/>
    <ds:schemaRef ds:uri="ca125759-a0e7-4469-93e0-e34bba23bda5"/>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2110</Words>
  <Characters>12029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14</cp:revision>
  <dcterms:created xsi:type="dcterms:W3CDTF">2024-02-18T00:43:00Z</dcterms:created>
  <dcterms:modified xsi:type="dcterms:W3CDTF">2024-02-18T01:00:00Z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9cf384bc-522c-4349-bb7c-2889ebae96d3</vt:lpwstr>
  </property>
  <property fmtid="{D5CDD505-2E9C-101B-9397-08002B2CF9AE}" pid="4" name="MediaServiceImageTags">
    <vt:lpwstr/>
  </property>
</Properties>
</file>